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AB2057" w:rsidRDefault="00AD6401" w:rsidP="009B6C04">
      <w:pPr>
        <w:spacing w:line="480" w:lineRule="auto"/>
        <w:contextualSpacing/>
        <w:jc w:val="both"/>
        <w:rPr>
          <w:rFonts w:cstheme="minorHAnsi"/>
          <w:vertAlign w:val="superscript"/>
          <w:lang w:val="sv-SE"/>
        </w:rPr>
      </w:pPr>
      <w:r w:rsidRPr="00AB2057">
        <w:rPr>
          <w:rFonts w:cstheme="minorHAnsi"/>
          <w:lang w:val="sv-SE"/>
        </w:rPr>
        <w:t>Max Lindmark</w:t>
      </w:r>
      <w:r w:rsidRPr="00AB2057">
        <w:rPr>
          <w:rFonts w:cstheme="minorHAnsi"/>
          <w:vertAlign w:val="superscript"/>
          <w:lang w:val="sv-SE"/>
        </w:rPr>
        <w:t>a,1</w:t>
      </w:r>
      <w:r w:rsidRPr="00AB2057">
        <w:rPr>
          <w:rFonts w:cstheme="minorHAnsi"/>
          <w:lang w:val="sv-SE"/>
        </w:rPr>
        <w:t xml:space="preserve">, Jan </w:t>
      </w:r>
      <w:proofErr w:type="spellStart"/>
      <w:r w:rsidRPr="00AB2057">
        <w:rPr>
          <w:rFonts w:cstheme="minorHAnsi"/>
          <w:lang w:val="sv-SE"/>
        </w:rPr>
        <w:t>Ohlberger</w:t>
      </w:r>
      <w:r w:rsidRPr="00AB2057">
        <w:rPr>
          <w:rFonts w:cstheme="minorHAnsi"/>
          <w:vertAlign w:val="superscript"/>
          <w:lang w:val="sv-SE"/>
        </w:rPr>
        <w:t>b</w:t>
      </w:r>
      <w:proofErr w:type="spellEnd"/>
      <w:r w:rsidRPr="00AB2057">
        <w:rPr>
          <w:rFonts w:cstheme="minorHAnsi"/>
          <w:lang w:val="sv-SE"/>
        </w:rPr>
        <w:t xml:space="preserve">, Anna </w:t>
      </w:r>
      <w:proofErr w:type="spellStart"/>
      <w:r w:rsidRPr="00AB2057">
        <w:rPr>
          <w:rFonts w:cstheme="minorHAnsi"/>
          <w:lang w:val="sv-SE"/>
        </w:rPr>
        <w:t>Gårdmark</w:t>
      </w:r>
      <w:r w:rsidRPr="00AB2057">
        <w:rPr>
          <w:rFonts w:cstheme="minorHAnsi"/>
          <w:vertAlign w:val="superscript"/>
          <w:lang w:val="sv-SE"/>
        </w:rPr>
        <w:t>c</w:t>
      </w:r>
      <w:proofErr w:type="spellEnd"/>
    </w:p>
    <w:p w14:paraId="04CC880C" w14:textId="77777777" w:rsidR="00AD6401" w:rsidRPr="00AB2057" w:rsidRDefault="00AD6401" w:rsidP="009B6C04">
      <w:pPr>
        <w:spacing w:line="480" w:lineRule="auto"/>
        <w:contextualSpacing/>
        <w:jc w:val="both"/>
        <w:rPr>
          <w:rFonts w:cstheme="minorHAnsi"/>
          <w:vertAlign w:val="superscript"/>
          <w:lang w:val="sv-SE"/>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794C5CE6" w14:textId="5CE76036" w:rsidR="007C1BD4"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87960057" w:history="1">
            <w:r w:rsidR="007C1BD4" w:rsidRPr="0034659B">
              <w:rPr>
                <w:rStyle w:val="Hyperlink"/>
                <w:noProof/>
                <w:lang w:val="en-GB"/>
              </w:rPr>
              <w:t>Literature search, selection process and criteria</w:t>
            </w:r>
            <w:r w:rsidR="007C1BD4">
              <w:rPr>
                <w:noProof/>
                <w:webHidden/>
              </w:rPr>
              <w:tab/>
            </w:r>
            <w:r w:rsidR="007C1BD4">
              <w:rPr>
                <w:noProof/>
                <w:webHidden/>
              </w:rPr>
              <w:fldChar w:fldCharType="begin"/>
            </w:r>
            <w:r w:rsidR="007C1BD4">
              <w:rPr>
                <w:noProof/>
                <w:webHidden/>
              </w:rPr>
              <w:instrText xml:space="preserve"> PAGEREF _Toc87960057 \h </w:instrText>
            </w:r>
            <w:r w:rsidR="007C1BD4">
              <w:rPr>
                <w:noProof/>
                <w:webHidden/>
              </w:rPr>
            </w:r>
            <w:r w:rsidR="007C1BD4">
              <w:rPr>
                <w:noProof/>
                <w:webHidden/>
              </w:rPr>
              <w:fldChar w:fldCharType="separate"/>
            </w:r>
            <w:r w:rsidR="007C1BD4">
              <w:rPr>
                <w:noProof/>
                <w:webHidden/>
              </w:rPr>
              <w:t>3</w:t>
            </w:r>
            <w:r w:rsidR="007C1BD4">
              <w:rPr>
                <w:noProof/>
                <w:webHidden/>
              </w:rPr>
              <w:fldChar w:fldCharType="end"/>
            </w:r>
          </w:hyperlink>
        </w:p>
        <w:p w14:paraId="0194CA36" w14:textId="7968B543" w:rsidR="007C1BD4" w:rsidRDefault="0013780B">
          <w:pPr>
            <w:pStyle w:val="TOC2"/>
            <w:tabs>
              <w:tab w:val="right" w:leader="dot" w:pos="9016"/>
            </w:tabs>
            <w:rPr>
              <w:rFonts w:asciiTheme="minorHAnsi" w:eastAsiaTheme="minorEastAsia" w:hAnsiTheme="minorHAnsi" w:cstheme="minorBidi"/>
              <w:noProof/>
              <w:lang w:val="en-SE" w:eastAsia="en-GB"/>
            </w:rPr>
          </w:pPr>
          <w:hyperlink w:anchor="_Toc87960058" w:history="1">
            <w:r w:rsidR="007C1BD4" w:rsidRPr="0034659B">
              <w:rPr>
                <w:rStyle w:val="Hyperlink"/>
                <w:rFonts w:cstheme="minorHAnsi"/>
                <w:i/>
                <w:iCs/>
                <w:noProof/>
                <w:lang w:val="en-GB"/>
              </w:rPr>
              <w:t>Maximum consumption rate</w:t>
            </w:r>
            <w:r w:rsidR="007C1BD4">
              <w:rPr>
                <w:noProof/>
                <w:webHidden/>
              </w:rPr>
              <w:tab/>
            </w:r>
            <w:r w:rsidR="007C1BD4">
              <w:rPr>
                <w:noProof/>
                <w:webHidden/>
              </w:rPr>
              <w:fldChar w:fldCharType="begin"/>
            </w:r>
            <w:r w:rsidR="007C1BD4">
              <w:rPr>
                <w:noProof/>
                <w:webHidden/>
              </w:rPr>
              <w:instrText xml:space="preserve"> PAGEREF _Toc87960058 \h </w:instrText>
            </w:r>
            <w:r w:rsidR="007C1BD4">
              <w:rPr>
                <w:noProof/>
                <w:webHidden/>
              </w:rPr>
            </w:r>
            <w:r w:rsidR="007C1BD4">
              <w:rPr>
                <w:noProof/>
                <w:webHidden/>
              </w:rPr>
              <w:fldChar w:fldCharType="separate"/>
            </w:r>
            <w:r w:rsidR="007C1BD4">
              <w:rPr>
                <w:noProof/>
                <w:webHidden/>
              </w:rPr>
              <w:t>4</w:t>
            </w:r>
            <w:r w:rsidR="007C1BD4">
              <w:rPr>
                <w:noProof/>
                <w:webHidden/>
              </w:rPr>
              <w:fldChar w:fldCharType="end"/>
            </w:r>
          </w:hyperlink>
        </w:p>
        <w:p w14:paraId="441E2766" w14:textId="1F105B67" w:rsidR="007C1BD4" w:rsidRDefault="0013780B">
          <w:pPr>
            <w:pStyle w:val="TOC2"/>
            <w:tabs>
              <w:tab w:val="right" w:leader="dot" w:pos="9016"/>
            </w:tabs>
            <w:rPr>
              <w:rFonts w:asciiTheme="minorHAnsi" w:eastAsiaTheme="minorEastAsia" w:hAnsiTheme="minorHAnsi" w:cstheme="minorBidi"/>
              <w:noProof/>
              <w:lang w:val="en-SE" w:eastAsia="en-GB"/>
            </w:rPr>
          </w:pPr>
          <w:hyperlink w:anchor="_Toc87960059" w:history="1">
            <w:r w:rsidR="007C1BD4" w:rsidRPr="0034659B">
              <w:rPr>
                <w:rStyle w:val="Hyperlink"/>
                <w:rFonts w:cstheme="minorHAnsi"/>
                <w:i/>
                <w:iCs/>
                <w:noProof/>
                <w:lang w:val="en-GB"/>
              </w:rPr>
              <w:t>Metabolic rate</w:t>
            </w:r>
            <w:r w:rsidR="007C1BD4">
              <w:rPr>
                <w:noProof/>
                <w:webHidden/>
              </w:rPr>
              <w:tab/>
            </w:r>
            <w:r w:rsidR="007C1BD4">
              <w:rPr>
                <w:noProof/>
                <w:webHidden/>
              </w:rPr>
              <w:fldChar w:fldCharType="begin"/>
            </w:r>
            <w:r w:rsidR="007C1BD4">
              <w:rPr>
                <w:noProof/>
                <w:webHidden/>
              </w:rPr>
              <w:instrText xml:space="preserve"> PAGEREF _Toc87960059 \h </w:instrText>
            </w:r>
            <w:r w:rsidR="007C1BD4">
              <w:rPr>
                <w:noProof/>
                <w:webHidden/>
              </w:rPr>
            </w:r>
            <w:r w:rsidR="007C1BD4">
              <w:rPr>
                <w:noProof/>
                <w:webHidden/>
              </w:rPr>
              <w:fldChar w:fldCharType="separate"/>
            </w:r>
            <w:r w:rsidR="007C1BD4">
              <w:rPr>
                <w:noProof/>
                <w:webHidden/>
              </w:rPr>
              <w:t>5</w:t>
            </w:r>
            <w:r w:rsidR="007C1BD4">
              <w:rPr>
                <w:noProof/>
                <w:webHidden/>
              </w:rPr>
              <w:fldChar w:fldCharType="end"/>
            </w:r>
          </w:hyperlink>
        </w:p>
        <w:p w14:paraId="53DA4D38" w14:textId="49FC2607" w:rsidR="007C1BD4" w:rsidRDefault="0013780B">
          <w:pPr>
            <w:pStyle w:val="TOC2"/>
            <w:tabs>
              <w:tab w:val="right" w:leader="dot" w:pos="9016"/>
            </w:tabs>
            <w:rPr>
              <w:rFonts w:asciiTheme="minorHAnsi" w:eastAsiaTheme="minorEastAsia" w:hAnsiTheme="minorHAnsi" w:cstheme="minorBidi"/>
              <w:noProof/>
              <w:lang w:val="en-SE" w:eastAsia="en-GB"/>
            </w:rPr>
          </w:pPr>
          <w:hyperlink w:anchor="_Toc87960060" w:history="1">
            <w:r w:rsidR="007C1BD4" w:rsidRPr="0034659B">
              <w:rPr>
                <w:rStyle w:val="Hyperlink"/>
                <w:rFonts w:cstheme="minorHAnsi"/>
                <w:i/>
                <w:iCs/>
                <w:noProof/>
                <w:lang w:val="en-GB"/>
              </w:rPr>
              <w:t>Growth rates &amp; optimum temperature for growth over body mass</w:t>
            </w:r>
            <w:r w:rsidR="007C1BD4">
              <w:rPr>
                <w:noProof/>
                <w:webHidden/>
              </w:rPr>
              <w:tab/>
            </w:r>
            <w:r w:rsidR="007C1BD4">
              <w:rPr>
                <w:noProof/>
                <w:webHidden/>
              </w:rPr>
              <w:fldChar w:fldCharType="begin"/>
            </w:r>
            <w:r w:rsidR="007C1BD4">
              <w:rPr>
                <w:noProof/>
                <w:webHidden/>
              </w:rPr>
              <w:instrText xml:space="preserve"> PAGEREF _Toc87960060 \h </w:instrText>
            </w:r>
            <w:r w:rsidR="007C1BD4">
              <w:rPr>
                <w:noProof/>
                <w:webHidden/>
              </w:rPr>
            </w:r>
            <w:r w:rsidR="007C1BD4">
              <w:rPr>
                <w:noProof/>
                <w:webHidden/>
              </w:rPr>
              <w:fldChar w:fldCharType="separate"/>
            </w:r>
            <w:r w:rsidR="007C1BD4">
              <w:rPr>
                <w:noProof/>
                <w:webHidden/>
              </w:rPr>
              <w:t>5</w:t>
            </w:r>
            <w:r w:rsidR="007C1BD4">
              <w:rPr>
                <w:noProof/>
                <w:webHidden/>
              </w:rPr>
              <w:fldChar w:fldCharType="end"/>
            </w:r>
          </w:hyperlink>
        </w:p>
        <w:p w14:paraId="78D1487D" w14:textId="06094243" w:rsidR="007C1BD4" w:rsidRDefault="0013780B">
          <w:pPr>
            <w:pStyle w:val="TOC1"/>
            <w:tabs>
              <w:tab w:val="right" w:leader="dot" w:pos="9016"/>
            </w:tabs>
            <w:spacing w:before="240"/>
            <w:rPr>
              <w:rFonts w:asciiTheme="minorHAnsi" w:eastAsiaTheme="minorEastAsia" w:hAnsiTheme="minorHAnsi" w:cstheme="minorBidi"/>
              <w:noProof/>
              <w:lang w:val="en-SE" w:eastAsia="en-GB"/>
            </w:rPr>
          </w:pPr>
          <w:hyperlink w:anchor="_Toc87960061" w:history="1">
            <w:r w:rsidR="007C1BD4" w:rsidRPr="0034659B">
              <w:rPr>
                <w:rStyle w:val="Hyperlink"/>
                <w:noProof/>
              </w:rPr>
              <w:t>Data overview</w:t>
            </w:r>
            <w:r w:rsidR="007C1BD4">
              <w:rPr>
                <w:noProof/>
                <w:webHidden/>
              </w:rPr>
              <w:tab/>
            </w:r>
            <w:r w:rsidR="007C1BD4">
              <w:rPr>
                <w:noProof/>
                <w:webHidden/>
              </w:rPr>
              <w:fldChar w:fldCharType="begin"/>
            </w:r>
            <w:r w:rsidR="007C1BD4">
              <w:rPr>
                <w:noProof/>
                <w:webHidden/>
              </w:rPr>
              <w:instrText xml:space="preserve"> PAGEREF _Toc87960061 \h </w:instrText>
            </w:r>
            <w:r w:rsidR="007C1BD4">
              <w:rPr>
                <w:noProof/>
                <w:webHidden/>
              </w:rPr>
            </w:r>
            <w:r w:rsidR="007C1BD4">
              <w:rPr>
                <w:noProof/>
                <w:webHidden/>
              </w:rPr>
              <w:fldChar w:fldCharType="separate"/>
            </w:r>
            <w:r w:rsidR="007C1BD4">
              <w:rPr>
                <w:noProof/>
                <w:webHidden/>
              </w:rPr>
              <w:t>12</w:t>
            </w:r>
            <w:r w:rsidR="007C1BD4">
              <w:rPr>
                <w:noProof/>
                <w:webHidden/>
              </w:rPr>
              <w:fldChar w:fldCharType="end"/>
            </w:r>
          </w:hyperlink>
        </w:p>
        <w:p w14:paraId="0FD6D9E0" w14:textId="178605A9" w:rsidR="007C1BD4" w:rsidRDefault="0013780B">
          <w:pPr>
            <w:pStyle w:val="TOC2"/>
            <w:tabs>
              <w:tab w:val="right" w:leader="dot" w:pos="9016"/>
            </w:tabs>
            <w:rPr>
              <w:rFonts w:asciiTheme="minorHAnsi" w:eastAsiaTheme="minorEastAsia" w:hAnsiTheme="minorHAnsi" w:cstheme="minorBidi"/>
              <w:noProof/>
              <w:lang w:val="en-SE" w:eastAsia="en-GB"/>
            </w:rPr>
          </w:pPr>
          <w:hyperlink w:anchor="_Toc87960062" w:history="1">
            <w:r w:rsidR="007C1BD4" w:rsidRPr="0034659B">
              <w:rPr>
                <w:rStyle w:val="Hyperlink"/>
                <w:rFonts w:cstheme="minorHAnsi"/>
                <w:i/>
                <w:iCs/>
                <w:noProof/>
              </w:rPr>
              <w:t>Maximum consumption &amp; metabolic rate</w:t>
            </w:r>
            <w:r w:rsidR="007C1BD4">
              <w:rPr>
                <w:noProof/>
                <w:webHidden/>
              </w:rPr>
              <w:tab/>
            </w:r>
            <w:r w:rsidR="007C1BD4">
              <w:rPr>
                <w:noProof/>
                <w:webHidden/>
              </w:rPr>
              <w:fldChar w:fldCharType="begin"/>
            </w:r>
            <w:r w:rsidR="007C1BD4">
              <w:rPr>
                <w:noProof/>
                <w:webHidden/>
              </w:rPr>
              <w:instrText xml:space="preserve"> PAGEREF _Toc87960062 \h </w:instrText>
            </w:r>
            <w:r w:rsidR="007C1BD4">
              <w:rPr>
                <w:noProof/>
                <w:webHidden/>
              </w:rPr>
            </w:r>
            <w:r w:rsidR="007C1BD4">
              <w:rPr>
                <w:noProof/>
                <w:webHidden/>
              </w:rPr>
              <w:fldChar w:fldCharType="separate"/>
            </w:r>
            <w:r w:rsidR="007C1BD4">
              <w:rPr>
                <w:noProof/>
                <w:webHidden/>
              </w:rPr>
              <w:t>12</w:t>
            </w:r>
            <w:r w:rsidR="007C1BD4">
              <w:rPr>
                <w:noProof/>
                <w:webHidden/>
              </w:rPr>
              <w:fldChar w:fldCharType="end"/>
            </w:r>
          </w:hyperlink>
        </w:p>
        <w:p w14:paraId="40712098" w14:textId="56248B09" w:rsidR="007C1BD4" w:rsidRDefault="0013780B">
          <w:pPr>
            <w:pStyle w:val="TOC2"/>
            <w:tabs>
              <w:tab w:val="right" w:leader="dot" w:pos="9016"/>
            </w:tabs>
            <w:rPr>
              <w:rFonts w:asciiTheme="minorHAnsi" w:eastAsiaTheme="minorEastAsia" w:hAnsiTheme="minorHAnsi" w:cstheme="minorBidi"/>
              <w:noProof/>
              <w:lang w:val="en-SE" w:eastAsia="en-GB"/>
            </w:rPr>
          </w:pPr>
          <w:hyperlink w:anchor="_Toc87960063" w:history="1">
            <w:r w:rsidR="007C1BD4" w:rsidRPr="0034659B">
              <w:rPr>
                <w:rStyle w:val="Hyperlink"/>
                <w:rFonts w:cstheme="minorHAnsi"/>
                <w:i/>
                <w:iCs/>
                <w:noProof/>
              </w:rPr>
              <w:t>Growth rate</w:t>
            </w:r>
            <w:r w:rsidR="007C1BD4">
              <w:rPr>
                <w:noProof/>
                <w:webHidden/>
              </w:rPr>
              <w:tab/>
            </w:r>
            <w:r w:rsidR="007C1BD4">
              <w:rPr>
                <w:noProof/>
                <w:webHidden/>
              </w:rPr>
              <w:fldChar w:fldCharType="begin"/>
            </w:r>
            <w:r w:rsidR="007C1BD4">
              <w:rPr>
                <w:noProof/>
                <w:webHidden/>
              </w:rPr>
              <w:instrText xml:space="preserve"> PAGEREF _Toc87960063 \h </w:instrText>
            </w:r>
            <w:r w:rsidR="007C1BD4">
              <w:rPr>
                <w:noProof/>
                <w:webHidden/>
              </w:rPr>
            </w:r>
            <w:r w:rsidR="007C1BD4">
              <w:rPr>
                <w:noProof/>
                <w:webHidden/>
              </w:rPr>
              <w:fldChar w:fldCharType="separate"/>
            </w:r>
            <w:r w:rsidR="007C1BD4">
              <w:rPr>
                <w:noProof/>
                <w:webHidden/>
              </w:rPr>
              <w:t>13</w:t>
            </w:r>
            <w:r w:rsidR="007C1BD4">
              <w:rPr>
                <w:noProof/>
                <w:webHidden/>
              </w:rPr>
              <w:fldChar w:fldCharType="end"/>
            </w:r>
          </w:hyperlink>
        </w:p>
        <w:p w14:paraId="4EFC463A" w14:textId="72E65A83" w:rsidR="007C1BD4" w:rsidRDefault="0013780B">
          <w:pPr>
            <w:pStyle w:val="TOC1"/>
            <w:tabs>
              <w:tab w:val="right" w:leader="dot" w:pos="9016"/>
            </w:tabs>
            <w:spacing w:before="240"/>
            <w:rPr>
              <w:rFonts w:asciiTheme="minorHAnsi" w:eastAsiaTheme="minorEastAsia" w:hAnsiTheme="minorHAnsi" w:cstheme="minorBidi"/>
              <w:noProof/>
              <w:lang w:val="en-SE" w:eastAsia="en-GB"/>
            </w:rPr>
          </w:pPr>
          <w:hyperlink w:anchor="_Toc87960064" w:history="1">
            <w:r w:rsidR="007C1BD4" w:rsidRPr="0034659B">
              <w:rPr>
                <w:rStyle w:val="Hyperlink"/>
                <w:noProof/>
                <w:lang w:val="en-GB"/>
              </w:rPr>
              <w:t>Supplementary methods and analysis</w:t>
            </w:r>
            <w:r w:rsidR="007C1BD4">
              <w:rPr>
                <w:noProof/>
                <w:webHidden/>
              </w:rPr>
              <w:tab/>
            </w:r>
            <w:r w:rsidR="007C1BD4">
              <w:rPr>
                <w:noProof/>
                <w:webHidden/>
              </w:rPr>
              <w:fldChar w:fldCharType="begin"/>
            </w:r>
            <w:r w:rsidR="007C1BD4">
              <w:rPr>
                <w:noProof/>
                <w:webHidden/>
              </w:rPr>
              <w:instrText xml:space="preserve"> PAGEREF _Toc87960064 \h </w:instrText>
            </w:r>
            <w:r w:rsidR="007C1BD4">
              <w:rPr>
                <w:noProof/>
                <w:webHidden/>
              </w:rPr>
            </w:r>
            <w:r w:rsidR="007C1BD4">
              <w:rPr>
                <w:noProof/>
                <w:webHidden/>
              </w:rPr>
              <w:fldChar w:fldCharType="separate"/>
            </w:r>
            <w:r w:rsidR="007C1BD4">
              <w:rPr>
                <w:noProof/>
                <w:webHidden/>
              </w:rPr>
              <w:t>15</w:t>
            </w:r>
            <w:r w:rsidR="007C1BD4">
              <w:rPr>
                <w:noProof/>
                <w:webHidden/>
              </w:rPr>
              <w:fldChar w:fldCharType="end"/>
            </w:r>
          </w:hyperlink>
        </w:p>
        <w:p w14:paraId="3F1F0533" w14:textId="248309F5" w:rsidR="007C1BD4" w:rsidRDefault="0013780B">
          <w:pPr>
            <w:pStyle w:val="TOC1"/>
            <w:tabs>
              <w:tab w:val="right" w:leader="dot" w:pos="9016"/>
            </w:tabs>
            <w:spacing w:before="240"/>
            <w:rPr>
              <w:rFonts w:asciiTheme="minorHAnsi" w:eastAsiaTheme="minorEastAsia" w:hAnsiTheme="minorHAnsi" w:cstheme="minorBidi"/>
              <w:noProof/>
              <w:lang w:val="en-SE" w:eastAsia="en-GB"/>
            </w:rPr>
          </w:pPr>
          <w:hyperlink w:anchor="_Toc87960065" w:history="1">
            <w:r w:rsidR="007C1BD4" w:rsidRPr="0034659B">
              <w:rPr>
                <w:rStyle w:val="Hyperlink"/>
                <w:noProof/>
                <w:lang w:val="en-GB"/>
              </w:rPr>
              <w:t>Model validation and fit</w:t>
            </w:r>
            <w:r w:rsidR="007C1BD4">
              <w:rPr>
                <w:noProof/>
                <w:webHidden/>
              </w:rPr>
              <w:tab/>
            </w:r>
            <w:r w:rsidR="007C1BD4">
              <w:rPr>
                <w:noProof/>
                <w:webHidden/>
              </w:rPr>
              <w:fldChar w:fldCharType="begin"/>
            </w:r>
            <w:r w:rsidR="007C1BD4">
              <w:rPr>
                <w:noProof/>
                <w:webHidden/>
              </w:rPr>
              <w:instrText xml:space="preserve"> PAGEREF _Toc87960065 \h </w:instrText>
            </w:r>
            <w:r w:rsidR="007C1BD4">
              <w:rPr>
                <w:noProof/>
                <w:webHidden/>
              </w:rPr>
            </w:r>
            <w:r w:rsidR="007C1BD4">
              <w:rPr>
                <w:noProof/>
                <w:webHidden/>
              </w:rPr>
              <w:fldChar w:fldCharType="separate"/>
            </w:r>
            <w:r w:rsidR="007C1BD4">
              <w:rPr>
                <w:noProof/>
                <w:webHidden/>
              </w:rPr>
              <w:t>22</w:t>
            </w:r>
            <w:r w:rsidR="007C1BD4">
              <w:rPr>
                <w:noProof/>
                <w:webHidden/>
              </w:rPr>
              <w:fldChar w:fldCharType="end"/>
            </w:r>
          </w:hyperlink>
        </w:p>
        <w:p w14:paraId="24173F1C" w14:textId="7EE5FFED" w:rsidR="007C1BD4" w:rsidRDefault="0013780B">
          <w:pPr>
            <w:pStyle w:val="TOC2"/>
            <w:tabs>
              <w:tab w:val="right" w:leader="dot" w:pos="9016"/>
            </w:tabs>
            <w:rPr>
              <w:rFonts w:asciiTheme="minorHAnsi" w:eastAsiaTheme="minorEastAsia" w:hAnsiTheme="minorHAnsi" w:cstheme="minorBidi"/>
              <w:noProof/>
              <w:lang w:val="en-SE" w:eastAsia="en-GB"/>
            </w:rPr>
          </w:pPr>
          <w:hyperlink w:anchor="_Toc87960066" w:history="1">
            <w:r w:rsidR="007C1BD4" w:rsidRPr="0034659B">
              <w:rPr>
                <w:rStyle w:val="Hyperlink"/>
                <w:rFonts w:cstheme="minorHAnsi"/>
                <w:i/>
                <w:iCs/>
                <w:noProof/>
                <w:lang w:val="en-GB"/>
              </w:rPr>
              <w:t>Maximum consumption rate – below peak temperatures</w:t>
            </w:r>
            <w:r w:rsidR="007C1BD4">
              <w:rPr>
                <w:noProof/>
                <w:webHidden/>
              </w:rPr>
              <w:tab/>
            </w:r>
            <w:r w:rsidR="007C1BD4">
              <w:rPr>
                <w:noProof/>
                <w:webHidden/>
              </w:rPr>
              <w:fldChar w:fldCharType="begin"/>
            </w:r>
            <w:r w:rsidR="007C1BD4">
              <w:rPr>
                <w:noProof/>
                <w:webHidden/>
              </w:rPr>
              <w:instrText xml:space="preserve"> PAGEREF _Toc87960066 \h </w:instrText>
            </w:r>
            <w:r w:rsidR="007C1BD4">
              <w:rPr>
                <w:noProof/>
                <w:webHidden/>
              </w:rPr>
            </w:r>
            <w:r w:rsidR="007C1BD4">
              <w:rPr>
                <w:noProof/>
                <w:webHidden/>
              </w:rPr>
              <w:fldChar w:fldCharType="separate"/>
            </w:r>
            <w:r w:rsidR="007C1BD4">
              <w:rPr>
                <w:noProof/>
                <w:webHidden/>
              </w:rPr>
              <w:t>22</w:t>
            </w:r>
            <w:r w:rsidR="007C1BD4">
              <w:rPr>
                <w:noProof/>
                <w:webHidden/>
              </w:rPr>
              <w:fldChar w:fldCharType="end"/>
            </w:r>
          </w:hyperlink>
        </w:p>
        <w:p w14:paraId="2ADCD6E3" w14:textId="77C8AFC3" w:rsidR="007C1BD4" w:rsidRDefault="0013780B">
          <w:pPr>
            <w:pStyle w:val="TOC2"/>
            <w:tabs>
              <w:tab w:val="right" w:leader="dot" w:pos="9016"/>
            </w:tabs>
            <w:rPr>
              <w:rFonts w:asciiTheme="minorHAnsi" w:eastAsiaTheme="minorEastAsia" w:hAnsiTheme="minorHAnsi" w:cstheme="minorBidi"/>
              <w:noProof/>
              <w:lang w:val="en-SE" w:eastAsia="en-GB"/>
            </w:rPr>
          </w:pPr>
          <w:hyperlink w:anchor="_Toc87960067" w:history="1">
            <w:r w:rsidR="007C1BD4" w:rsidRPr="0034659B">
              <w:rPr>
                <w:rStyle w:val="Hyperlink"/>
                <w:rFonts w:cstheme="minorHAnsi"/>
                <w:i/>
                <w:iCs/>
                <w:noProof/>
                <w:lang w:val="en-GB"/>
              </w:rPr>
              <w:t>Maximum consumption rate – including beyond peak temperatures</w:t>
            </w:r>
            <w:r w:rsidR="007C1BD4">
              <w:rPr>
                <w:noProof/>
                <w:webHidden/>
              </w:rPr>
              <w:tab/>
            </w:r>
            <w:r w:rsidR="007C1BD4">
              <w:rPr>
                <w:noProof/>
                <w:webHidden/>
              </w:rPr>
              <w:fldChar w:fldCharType="begin"/>
            </w:r>
            <w:r w:rsidR="007C1BD4">
              <w:rPr>
                <w:noProof/>
                <w:webHidden/>
              </w:rPr>
              <w:instrText xml:space="preserve"> PAGEREF _Toc87960067 \h </w:instrText>
            </w:r>
            <w:r w:rsidR="007C1BD4">
              <w:rPr>
                <w:noProof/>
                <w:webHidden/>
              </w:rPr>
            </w:r>
            <w:r w:rsidR="007C1BD4">
              <w:rPr>
                <w:noProof/>
                <w:webHidden/>
              </w:rPr>
              <w:fldChar w:fldCharType="separate"/>
            </w:r>
            <w:r w:rsidR="007C1BD4">
              <w:rPr>
                <w:noProof/>
                <w:webHidden/>
              </w:rPr>
              <w:t>26</w:t>
            </w:r>
            <w:r w:rsidR="007C1BD4">
              <w:rPr>
                <w:noProof/>
                <w:webHidden/>
              </w:rPr>
              <w:fldChar w:fldCharType="end"/>
            </w:r>
          </w:hyperlink>
        </w:p>
        <w:p w14:paraId="752C8167" w14:textId="32778A45" w:rsidR="007C1BD4" w:rsidRDefault="0013780B">
          <w:pPr>
            <w:pStyle w:val="TOC2"/>
            <w:tabs>
              <w:tab w:val="right" w:leader="dot" w:pos="9016"/>
            </w:tabs>
            <w:rPr>
              <w:rFonts w:asciiTheme="minorHAnsi" w:eastAsiaTheme="minorEastAsia" w:hAnsiTheme="minorHAnsi" w:cstheme="minorBidi"/>
              <w:noProof/>
              <w:lang w:val="en-SE" w:eastAsia="en-GB"/>
            </w:rPr>
          </w:pPr>
          <w:hyperlink w:anchor="_Toc87960068" w:history="1">
            <w:r w:rsidR="007C1BD4" w:rsidRPr="0034659B">
              <w:rPr>
                <w:rStyle w:val="Hyperlink"/>
                <w:rFonts w:cstheme="minorHAnsi"/>
                <w:i/>
                <w:iCs/>
                <w:noProof/>
              </w:rPr>
              <w:t>Metabolic rate</w:t>
            </w:r>
            <w:r w:rsidR="007C1BD4">
              <w:rPr>
                <w:noProof/>
                <w:webHidden/>
              </w:rPr>
              <w:tab/>
            </w:r>
            <w:r w:rsidR="007C1BD4">
              <w:rPr>
                <w:noProof/>
                <w:webHidden/>
              </w:rPr>
              <w:fldChar w:fldCharType="begin"/>
            </w:r>
            <w:r w:rsidR="007C1BD4">
              <w:rPr>
                <w:noProof/>
                <w:webHidden/>
              </w:rPr>
              <w:instrText xml:space="preserve"> PAGEREF _Toc87960068 \h </w:instrText>
            </w:r>
            <w:r w:rsidR="007C1BD4">
              <w:rPr>
                <w:noProof/>
                <w:webHidden/>
              </w:rPr>
            </w:r>
            <w:r w:rsidR="007C1BD4">
              <w:rPr>
                <w:noProof/>
                <w:webHidden/>
              </w:rPr>
              <w:fldChar w:fldCharType="separate"/>
            </w:r>
            <w:r w:rsidR="007C1BD4">
              <w:rPr>
                <w:noProof/>
                <w:webHidden/>
              </w:rPr>
              <w:t>30</w:t>
            </w:r>
            <w:r w:rsidR="007C1BD4">
              <w:rPr>
                <w:noProof/>
                <w:webHidden/>
              </w:rPr>
              <w:fldChar w:fldCharType="end"/>
            </w:r>
          </w:hyperlink>
        </w:p>
        <w:p w14:paraId="476D3C70" w14:textId="5A0538B3" w:rsidR="007C1BD4" w:rsidRDefault="0013780B">
          <w:pPr>
            <w:pStyle w:val="TOC2"/>
            <w:tabs>
              <w:tab w:val="right" w:leader="dot" w:pos="9016"/>
            </w:tabs>
            <w:rPr>
              <w:rFonts w:asciiTheme="minorHAnsi" w:eastAsiaTheme="minorEastAsia" w:hAnsiTheme="minorHAnsi" w:cstheme="minorBidi"/>
              <w:noProof/>
              <w:lang w:val="en-SE" w:eastAsia="en-GB"/>
            </w:rPr>
          </w:pPr>
          <w:hyperlink w:anchor="_Toc87960069" w:history="1">
            <w:r w:rsidR="007C1BD4" w:rsidRPr="0034659B">
              <w:rPr>
                <w:rStyle w:val="Hyperlink"/>
                <w:rFonts w:cstheme="minorHAnsi"/>
                <w:i/>
                <w:iCs/>
                <w:noProof/>
              </w:rPr>
              <w:t>Optimum growth temperature</w:t>
            </w:r>
            <w:r w:rsidR="007C1BD4">
              <w:rPr>
                <w:noProof/>
                <w:webHidden/>
              </w:rPr>
              <w:tab/>
            </w:r>
            <w:r w:rsidR="007C1BD4">
              <w:rPr>
                <w:noProof/>
                <w:webHidden/>
              </w:rPr>
              <w:fldChar w:fldCharType="begin"/>
            </w:r>
            <w:r w:rsidR="007C1BD4">
              <w:rPr>
                <w:noProof/>
                <w:webHidden/>
              </w:rPr>
              <w:instrText xml:space="preserve"> PAGEREF _Toc87960069 \h </w:instrText>
            </w:r>
            <w:r w:rsidR="007C1BD4">
              <w:rPr>
                <w:noProof/>
                <w:webHidden/>
              </w:rPr>
            </w:r>
            <w:r w:rsidR="007C1BD4">
              <w:rPr>
                <w:noProof/>
                <w:webHidden/>
              </w:rPr>
              <w:fldChar w:fldCharType="separate"/>
            </w:r>
            <w:r w:rsidR="007C1BD4">
              <w:rPr>
                <w:noProof/>
                <w:webHidden/>
              </w:rPr>
              <w:t>35</w:t>
            </w:r>
            <w:r w:rsidR="007C1BD4">
              <w:rPr>
                <w:noProof/>
                <w:webHidden/>
              </w:rPr>
              <w:fldChar w:fldCharType="end"/>
            </w:r>
          </w:hyperlink>
        </w:p>
        <w:p w14:paraId="44B45D71" w14:textId="671DDF7B" w:rsidR="007C1BD4" w:rsidRDefault="0013780B">
          <w:pPr>
            <w:pStyle w:val="TOC1"/>
            <w:tabs>
              <w:tab w:val="right" w:leader="dot" w:pos="9016"/>
            </w:tabs>
            <w:spacing w:before="240"/>
            <w:rPr>
              <w:rFonts w:asciiTheme="minorHAnsi" w:eastAsiaTheme="minorEastAsia" w:hAnsiTheme="minorHAnsi" w:cstheme="minorBidi"/>
              <w:noProof/>
              <w:lang w:val="en-SE" w:eastAsia="en-GB"/>
            </w:rPr>
          </w:pPr>
          <w:hyperlink w:anchor="_Toc87960070" w:history="1">
            <w:r w:rsidR="007C1BD4" w:rsidRPr="0034659B">
              <w:rPr>
                <w:rStyle w:val="Hyperlink"/>
                <w:noProof/>
                <w:lang w:val="en-GB"/>
              </w:rPr>
              <w:t>References</w:t>
            </w:r>
            <w:r w:rsidR="007C1BD4">
              <w:rPr>
                <w:noProof/>
                <w:webHidden/>
              </w:rPr>
              <w:tab/>
            </w:r>
            <w:r w:rsidR="007C1BD4">
              <w:rPr>
                <w:noProof/>
                <w:webHidden/>
              </w:rPr>
              <w:fldChar w:fldCharType="begin"/>
            </w:r>
            <w:r w:rsidR="007C1BD4">
              <w:rPr>
                <w:noProof/>
                <w:webHidden/>
              </w:rPr>
              <w:instrText xml:space="preserve"> PAGEREF _Toc87960070 \h </w:instrText>
            </w:r>
            <w:r w:rsidR="007C1BD4">
              <w:rPr>
                <w:noProof/>
                <w:webHidden/>
              </w:rPr>
            </w:r>
            <w:r w:rsidR="007C1BD4">
              <w:rPr>
                <w:noProof/>
                <w:webHidden/>
              </w:rPr>
              <w:fldChar w:fldCharType="separate"/>
            </w:r>
            <w:r w:rsidR="007C1BD4">
              <w:rPr>
                <w:noProof/>
                <w:webHidden/>
              </w:rPr>
              <w:t>39</w:t>
            </w:r>
            <w:r w:rsidR="007C1BD4">
              <w:rPr>
                <w:noProof/>
                <w:webHidden/>
              </w:rPr>
              <w:fldChar w:fldCharType="end"/>
            </w:r>
          </w:hyperlink>
        </w:p>
        <w:p w14:paraId="6C04D1AE" w14:textId="5671A033"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87960057"/>
      <w:r w:rsidRPr="00260941">
        <w:rPr>
          <w:lang w:val="en-GB"/>
        </w:rPr>
        <w:lastRenderedPageBreak/>
        <w:t>Literature search</w:t>
      </w:r>
      <w:r w:rsidR="00392EF2" w:rsidRPr="00260941">
        <w:rPr>
          <w:lang w:val="en-GB"/>
        </w:rPr>
        <w:t>, selection process and criteria</w:t>
      </w:r>
      <w:bookmarkEnd w:id="0"/>
    </w:p>
    <w:p w14:paraId="42359286" w14:textId="6372789F"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w:t>
      </w:r>
      <w:proofErr w:type="gramStart"/>
      <w:r w:rsidR="00E071CE" w:rsidRPr="00260941">
        <w:rPr>
          <w:rFonts w:cstheme="minorHAnsi"/>
          <w:lang w:val="en-GB"/>
        </w:rPr>
        <w:t>metabolism</w:t>
      </w:r>
      <w:proofErr w:type="gramEnd"/>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2D55E2">
        <w:rPr>
          <w:rFonts w:cstheme="minorHAnsi"/>
          <w:lang w:val="en-GB"/>
        </w:rPr>
        <w:instrText xml:space="preserve"> ADDIN ZOTERO_ITEM CSL_CITATION {"citationID":"jTPvnR7x","properties":{"formattedCitation":"(Deslauriers 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P."}],"issued":{"date-parts":[["2017",11,2]]},"citation-key":"deslauriersFishBioenergeticsRBased2017"}}],"schema":"https://github.com/citation-style-language/schema/raw/master/csl-citation.json"} </w:instrText>
      </w:r>
      <w:r w:rsidR="00C711B4" w:rsidRPr="00B0509D">
        <w:rPr>
          <w:rFonts w:cstheme="minorHAnsi"/>
        </w:rPr>
        <w:fldChar w:fldCharType="separate"/>
      </w:r>
      <w:r w:rsidR="002D55E2">
        <w:rPr>
          <w:lang w:val="en-GB"/>
        </w:rPr>
        <w:t>(Deslauriers et al.,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7A0AE40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w:t>
      </w:r>
      <w:proofErr w:type="gramStart"/>
      <w:r w:rsidR="00842559" w:rsidRPr="00260941">
        <w:rPr>
          <w:rFonts w:eastAsiaTheme="minorEastAsia"/>
          <w:lang w:val="en-GB"/>
        </w:rPr>
        <w:t>all of</w:t>
      </w:r>
      <w:proofErr w:type="gramEnd"/>
      <w:r w:rsidR="00842559" w:rsidRPr="00260941">
        <w:rPr>
          <w:rFonts w:eastAsiaTheme="minorEastAsia"/>
          <w:lang w:val="en-GB"/>
        </w:rPr>
        <w:t xml:space="preserve">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05F3F42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 xml:space="preserve">point within species was below or beyond peak temperature </w:t>
      </w:r>
      <w:r w:rsidR="00100F1B">
        <w:rPr>
          <w:rFonts w:cstheme="minorHAnsi"/>
          <w:lang w:val="en-GB"/>
        </w:rPr>
        <w:t xml:space="preserve">for a size group within a species </w:t>
      </w:r>
      <w:r w:rsidR="002C1876" w:rsidRPr="002B5049">
        <w:rPr>
          <w:rFonts w:cstheme="minorHAnsi"/>
          <w:lang w:val="en-GB"/>
        </w:rPr>
        <w:t>either by using information provided by the authors (</w:t>
      </w:r>
      <w:r w:rsidR="00203546" w:rsidRPr="002B5049">
        <w:rPr>
          <w:rFonts w:cstheme="minorHAnsi"/>
          <w:lang w:val="en-GB"/>
        </w:rPr>
        <w:t>e.g.,</w:t>
      </w:r>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C2CCE" w:rsidRPr="00B37A74">
        <w:rPr>
          <w:bCs/>
          <w:shd w:val="clear" w:color="auto" w:fill="FFFFFF" w:themeFill="background1"/>
        </w:rPr>
        <w:t>Sharpe Schoolfield equation</w:t>
      </w:r>
      <w:r w:rsidR="007C2CCE">
        <w:rPr>
          <w:bCs/>
          <w:shd w:val="clear" w:color="auto" w:fill="FFFFFF" w:themeFill="background1"/>
        </w:rPr>
        <w:t>s</w:t>
      </w:r>
      <w:r w:rsidR="00DD4D17">
        <w:rPr>
          <w:bCs/>
          <w:shd w:val="clear" w:color="auto" w:fill="FFFFFF" w:themeFill="background1"/>
        </w:rPr>
        <w:t xml:space="preserve"> (see main text, Eq. 4)</w:t>
      </w:r>
      <w:r w:rsidR="0079064B" w:rsidRPr="002B5049">
        <w:rPr>
          <w:rFonts w:cstheme="minorHAnsi"/>
          <w:lang w:val="en-GB"/>
        </w:rPr>
        <w:t xml:space="preserve">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t>
      </w:r>
      <w:r w:rsidR="00295CBB">
        <w:rPr>
          <w:rFonts w:cstheme="minorHAnsi"/>
          <w:lang w:val="en-GB"/>
        </w:rPr>
        <w:t xml:space="preserve">is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87960058"/>
      <w:r w:rsidRPr="00260941">
        <w:rPr>
          <w:rFonts w:cstheme="minorHAnsi"/>
          <w:i/>
          <w:iCs/>
          <w:sz w:val="22"/>
          <w:szCs w:val="22"/>
          <w:lang w:val="en-GB"/>
        </w:rPr>
        <w:t>Maximum consumption rate</w:t>
      </w:r>
      <w:bookmarkEnd w:id="1"/>
    </w:p>
    <w:p w14:paraId="7A7034BE" w14:textId="521A8FE8"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t>
      </w:r>
      <w:proofErr w:type="gramStart"/>
      <w:r w:rsidR="00423677" w:rsidRPr="00260941">
        <w:rPr>
          <w:rFonts w:cstheme="minorHAnsi"/>
          <w:lang w:val="en-GB"/>
        </w:rPr>
        <w:t>where</w:t>
      </w:r>
      <w:proofErr w:type="gramEnd"/>
      <w:r w:rsidR="00423677" w:rsidRPr="00260941">
        <w:rPr>
          <w:rFonts w:cstheme="minorHAnsi"/>
          <w:lang w:val="en-GB"/>
        </w:rPr>
        <w:t xml:space="preserv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w:t>
      </w:r>
      <w:r w:rsidR="006C2461" w:rsidRPr="00260941">
        <w:rPr>
          <w:rFonts w:cstheme="minorHAnsi"/>
          <w:lang w:val="en-GB"/>
        </w:rPr>
        <w:lastRenderedPageBreak/>
        <w:t xml:space="preserve">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042D1F">
        <w:rPr>
          <w:rFonts w:eastAsiaTheme="minorEastAsia"/>
          <w:iCs/>
          <w:lang w:val="en-GB"/>
        </w:rPr>
        <w:t xml:space="preserve">. </w:t>
      </w:r>
      <w:r w:rsidR="00AB323D" w:rsidRPr="00260941">
        <w:rPr>
          <w:lang w:val="en-GB"/>
        </w:rPr>
        <w:t xml:space="preserve">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87960059"/>
      <w:r w:rsidRPr="00260941">
        <w:rPr>
          <w:rFonts w:cstheme="minorHAnsi"/>
          <w:i/>
          <w:iCs/>
          <w:color w:val="auto"/>
          <w:sz w:val="22"/>
          <w:szCs w:val="22"/>
          <w:lang w:val="en-GB"/>
        </w:rPr>
        <w:t>Metabolic rate</w:t>
      </w:r>
      <w:bookmarkEnd w:id="2"/>
    </w:p>
    <w:p w14:paraId="203C0522" w14:textId="7A596604"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xml:space="preserve">: (metabolism OR "oxygen-consumption" OR "oxygen consumption") AND (mass OR weight OR size) AND (temperature*). * </w:t>
      </w:r>
      <w:proofErr w:type="gramStart"/>
      <w:r w:rsidRPr="00260941">
        <w:rPr>
          <w:rFonts w:cstheme="minorHAnsi"/>
          <w:lang w:val="en-GB"/>
        </w:rPr>
        <w:t>represents</w:t>
      </w:r>
      <w:proofErr w:type="gramEnd"/>
      <w:r w:rsidRPr="00260941">
        <w:rPr>
          <w:rFonts w:cstheme="minorHAnsi"/>
          <w:lang w:val="en-GB"/>
        </w:rPr>
        <w:t xml:space="preserve">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 xml:space="preserve">the most common unit in the data set.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87960060"/>
      <w:r w:rsidRPr="00260941">
        <w:rPr>
          <w:rFonts w:cstheme="minorHAnsi"/>
          <w:i/>
          <w:iCs/>
          <w:sz w:val="24"/>
          <w:szCs w:val="24"/>
          <w:lang w:val="en-GB"/>
        </w:rPr>
        <w:t>Growth rates &amp; optimum temperature for growth over body mass</w:t>
      </w:r>
      <w:bookmarkEnd w:id="3"/>
    </w:p>
    <w:p w14:paraId="159708DA" w14:textId="2F0F6EE8" w:rsidR="00004768"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w:t>
      </w:r>
      <w:proofErr w:type="gramStart"/>
      <w:r w:rsidRPr="00260941">
        <w:rPr>
          <w:lang w:val="en-GB"/>
        </w:rPr>
        <w:t>is in contrast to</w:t>
      </w:r>
      <w:proofErr w:type="gramEnd"/>
      <w:r w:rsidRPr="00260941">
        <w:rPr>
          <w:lang w:val="en-GB"/>
        </w:rPr>
        <w:t xml:space="preserve">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either the geometric mean of the initial and final mass of the growth trial or the size class</w:t>
      </w:r>
      <w:r w:rsidR="00D0746B">
        <w:rPr>
          <w:rFonts w:eastAsiaTheme="minorEastAsia"/>
          <w:lang w:val="en-GB"/>
        </w:rPr>
        <w:t xml:space="preserve"> (as reported by the original authors)</w:t>
      </w:r>
      <w:r w:rsidRPr="00260941">
        <w:rPr>
          <w:rFonts w:eastAsiaTheme="minorEastAsia"/>
          <w:lang w:val="en-GB"/>
        </w:rPr>
        <w:t xml:space="preserve">, depending on data availability (see Table S1). It is important to control for feeding rations as it affects </w:t>
      </w:r>
      <w:r w:rsidRPr="00260941">
        <w:rPr>
          <w:lang w:val="en-GB"/>
        </w:rPr>
        <w:t xml:space="preserve">the temperature optimum for growth </w:t>
      </w:r>
      <w:r w:rsidRPr="00B0509D">
        <w:fldChar w:fldCharType="begin"/>
      </w:r>
      <w:r w:rsidR="002D55E2">
        <w:rPr>
          <w:lang w:val="en-GB"/>
        </w:rPr>
        <w:instrText xml:space="preserve"> ADDIN ZOTERO_ITEM CSL_CITATION {"citationID":"mVBTUp3e","properties":{"formattedCitation":"(Brett 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T."}],"issued":{"date-parts":[["1969",9,1]]},"citation-key":"brettGrowthRateBody1969"}}],"schema":"https://github.com/citation-style-language/schema/raw/master/csl-citation.json"} </w:instrText>
      </w:r>
      <w:r w:rsidRPr="00B0509D">
        <w:fldChar w:fldCharType="separate"/>
      </w:r>
      <w:r w:rsidR="002D55E2">
        <w:rPr>
          <w:lang w:val="en-GB"/>
        </w:rPr>
        <w:t>(Brett et al.,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2D55E2">
        <w:rPr>
          <w:rFonts w:eastAsiaTheme="minorEastAsia"/>
          <w:lang w:val="en-GB"/>
        </w:rPr>
        <w:instrText xml:space="preserve"> ADDIN ZOTERO_ITEM CSL_CITATION {"citationID":"AbCOQiSk","properties":{"formattedCitation":"(Froese et al., 2014; Froese &amp; Pauly, 2019)","plainCitation":"(Froese et al., 2014; Froese &amp; Pauly, 2019)","noteIndex":0},"citationItems":[{"id":"qHtbfhPY/Vl1yFaEQ","uris":["http://zotero.org/users/6116610/items/29YKDY3N"],"uri":["http://zotero.org/users/6116610/items/29YKDY3N"],"itemData":{"id":24,"type":"article-journal","container-title":"Journal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rPr>
          <w:rFonts w:eastAsiaTheme="minorEastAsia"/>
        </w:rPr>
        <w:fldChar w:fldCharType="separate"/>
      </w:r>
      <w:r w:rsidR="002D55E2">
        <w:rPr>
          <w:lang w:val="en-GB"/>
        </w:rPr>
        <w:t>(Froese et al.,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002F779D">
        <w:rPr>
          <w:rFonts w:eastAsiaTheme="minorEastAsia"/>
          <w:lang w:val="en-GB"/>
        </w:rPr>
        <w:t xml:space="preserve"> between two temperature treatments</w:t>
      </w:r>
      <w:r w:rsidRPr="00260941">
        <w:rPr>
          <w:rFonts w:eastAsiaTheme="minorEastAsia"/>
          <w:lang w:val="en-GB"/>
        </w:rPr>
        <w:t xml:space="preserve">. If the optimum temperature (by size group) was not estimated in the </w:t>
      </w:r>
      <w:r w:rsidRPr="00260941">
        <w:rPr>
          <w:rFonts w:eastAsiaTheme="minorEastAsia"/>
          <w:lang w:val="en-GB"/>
        </w:rPr>
        <w:lastRenderedPageBreak/>
        <w:t xml:space="preserve">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BD43DA9" w14:textId="28349E82" w:rsidR="002F744D" w:rsidRDefault="002F744D" w:rsidP="00004768">
      <w:pPr>
        <w:spacing w:line="480" w:lineRule="auto"/>
        <w:contextualSpacing/>
        <w:jc w:val="both"/>
        <w:rPr>
          <w:rFonts w:eastAsiaTheme="minorEastAsia"/>
          <w:iCs/>
          <w:lang w:val="en-GB"/>
        </w:rPr>
      </w:pP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 xml:space="preserve">Representative body mass of size group in the growth trial, in case initial, </w:t>
            </w:r>
            <w:proofErr w:type="gramStart"/>
            <w:r w:rsidRPr="00260941">
              <w:rPr>
                <w:color w:val="000000"/>
                <w:lang w:val="en-GB"/>
              </w:rPr>
              <w:t>final</w:t>
            </w:r>
            <w:proofErr w:type="gramEnd"/>
            <w:r w:rsidRPr="00260941">
              <w:rPr>
                <w:color w:val="000000"/>
                <w:lang w:val="en-GB"/>
              </w:rPr>
              <w:t xml:space="preserve">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3735A29E"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lastRenderedPageBreak/>
              <w:fldChar w:fldCharType="begin"/>
            </w:r>
            <w:r w:rsidR="002D55E2">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00AB5459" w:rsidRPr="00B0509D">
              <w:fldChar w:fldCharType="separate"/>
            </w:r>
            <w:r w:rsidR="002D55E2">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02D4919C"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3C839212"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4CF0E470"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41C187FA"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2D55E2">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00915408" w:rsidRPr="00B0509D">
              <w:fldChar w:fldCharType="separate"/>
            </w:r>
            <w:r w:rsidR="002D55E2">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2AA6C585"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67CA437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2B561A5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5275AC0E"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316E8197"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2D55E2">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FishBase","author":[{"family":"Froese","given":"R"},{"family":"Pauly","given":"D"}],"issued":{"date-parts":[["2019"]]},"citation-key":"froeseEditorsFishBase2019"}}],"schema":"https://github.com/citation-style-language/schema/raw/master/csl-citation.json"} </w:instrText>
            </w:r>
            <w:r w:rsidRPr="00B0509D">
              <w:fldChar w:fldCharType="separate"/>
            </w:r>
            <w:r w:rsidR="002D55E2">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xml:space="preserve">, comments </w:t>
            </w:r>
            <w:r w:rsidR="00610CD7" w:rsidRPr="00260941">
              <w:rPr>
                <w:lang w:val="en-GB"/>
              </w:rPr>
              <w:lastRenderedPageBreak/>
              <w:t>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7"/>
        <w:gridCol w:w="2794"/>
        <w:gridCol w:w="1128"/>
        <w:gridCol w:w="2417"/>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0C10C6A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{"citationID":"cMbqvT7v","properties":{"formattedCitation":"(Tomiyama 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citation-key":"tomiyamaOntogeneticChangesOptimal2018"}}],"schema":"https://github.com/citation-style-language/schema/raw/master/csl-citation.json"} </w:instrText>
            </w:r>
            <w:r w:rsidRPr="00B0509D">
              <w:fldChar w:fldCharType="separate"/>
            </w:r>
            <w:r w:rsidR="002D55E2">
              <w:t>(Tomiyama et al.,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4B7430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{"citationID":"pjtBUIIF","properties":{"formattedCitation":"(Nytr\\uc0\\u248{} 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K."}],"issued":{"date-parts":[["2014",10]]},"citation-key":"nytroEffectTemperatureFish2014"}}],"schema":"https://github.com/citation-style-language/schema/raw/master/csl-citation.json"} </w:instrText>
            </w:r>
            <w:r w:rsidRPr="00B0509D">
              <w:fldChar w:fldCharType="separate"/>
            </w:r>
            <w:r w:rsidR="002D55E2" w:rsidRPr="002D55E2">
              <w:rPr>
                <w:lang w:val="en-GB"/>
              </w:rPr>
              <w:t>(Nytrø et al.,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w:t>
            </w:r>
            <w:proofErr w:type="gramStart"/>
            <w:r w:rsidR="00EC0760" w:rsidRPr="00260941">
              <w:rPr>
                <w:color w:val="000000"/>
                <w:lang w:val="en-GB"/>
              </w:rPr>
              <w:t>bastard</w:t>
            </w:r>
            <w:proofErr w:type="gramEnd"/>
            <w:r w:rsidR="00EC0760" w:rsidRPr="00260941">
              <w:rPr>
                <w:color w:val="000000"/>
                <w:lang w:val="en-GB"/>
              </w:rPr>
              <w:t xml:space="preserve">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2AF5C695"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{"citationID":"QSDZj0Yc","properties":{"formattedCitation":"(Iwata 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citation-key":"iwataEffectsTemperatureGrowth1994"}}],"schema":"https://github.com/citation-style-language/schema/raw/master/csl-citation.json"} </w:instrText>
            </w:r>
            <w:r w:rsidRPr="00B0509D">
              <w:fldChar w:fldCharType="separate"/>
            </w:r>
            <w:r w:rsidR="002D55E2">
              <w:t>(Iwata et al.,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0228B99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{"citationID":"pNgl15Fa","properties":{"formattedCitation":"(Siikavuopio 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K"}],"issued":{"date-parts":[["2013",5]]},"citation-key":"siikavuopioComparisonGrowthPerformance2013"}}],"schema":"https://github.com/citation-style-language/schema/raw/master/csl-citation.json"} </w:instrText>
            </w:r>
            <w:r w:rsidRPr="00B0509D">
              <w:fldChar w:fldCharType="separate"/>
            </w:r>
            <w:r w:rsidR="002D55E2">
              <w:t>(Siikavuopio et al.,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1ED9F1EB"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{"citationID":"pidp1KkV","properties":{"formattedCitation":"(Handeland 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O."}],"issued":{"date-parts":[["2008",10,1]]},"citation-key":"handelandEffectTemperatureFish2008"}}],"schema":"https://github.com/citation-style-language/schema/raw/master/csl-citation.json"} </w:instrText>
            </w:r>
            <w:r w:rsidRPr="00B0509D">
              <w:fldChar w:fldCharType="separate"/>
            </w:r>
            <w:r w:rsidR="002D55E2">
              <w:t>(Handeland et al., 2008)</w:t>
            </w:r>
            <w:r w:rsidRPr="00B0509D">
              <w:fldChar w:fldCharType="end"/>
            </w:r>
          </w:p>
        </w:tc>
      </w:tr>
      <w:tr w:rsidR="00251057" w:rsidRPr="00B237F7"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2F21120D" w:rsidR="00690382" w:rsidRPr="00AB2057"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{"citationID":"RkOpTFnc","properties":{"formattedCitation":"(Bermudes 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citation-key":"bermudesEffectsTemperatureSize2010"}}],"schema":"https://github.com/citation-style-language/schema/raw/master/csl-citation.json"} </w:instrText>
            </w:r>
            <w:r w:rsidRPr="00B0509D">
              <w:fldChar w:fldCharType="separate"/>
            </w:r>
            <w:r w:rsidR="002D55E2">
              <w:rPr>
                <w:lang w:val="sv-SE"/>
              </w:rPr>
              <w:t>(Bermudes et al., 2010)</w:t>
            </w:r>
            <w:r w:rsidRPr="00B0509D">
              <w:fldChar w:fldCharType="end"/>
            </w:r>
          </w:p>
          <w:p w14:paraId="686D9FB6" w14:textId="2E278A7F" w:rsidR="00690382" w:rsidRPr="00AB2057"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{"citationID":"g0WLtnJ6","properties":{"formattedCitation":"(Bermudes 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citation-key":"bermudesEffectsTemperatureSize2010"}}],"schema":"https://github.com/citation-style-language/schema/raw/master/csl-citation.json"} </w:instrText>
            </w:r>
            <w:r w:rsidRPr="00B0509D">
              <w:fldChar w:fldCharType="separate"/>
            </w:r>
            <w:r w:rsidR="002D55E2">
              <w:rPr>
                <w:lang w:val="sv-SE"/>
              </w:rPr>
              <w:t>(Bermudes et al., 2010)</w:t>
            </w:r>
            <w:r w:rsidRPr="00B0509D">
              <w:fldChar w:fldCharType="end"/>
            </w:r>
          </w:p>
          <w:p w14:paraId="79D4C1DD" w14:textId="65495895" w:rsidR="00690382" w:rsidRPr="00AB2057"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{"citationID":"7CzATKE4","properties":{"formattedCitation":"(Bermudes 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citation-key":"bermudesEffectsTemperatureSize2010"}}],"schema":"https://github.com/citation-style-language/schema/raw/master/csl-citation.json"} </w:instrText>
            </w:r>
            <w:r w:rsidRPr="00B0509D">
              <w:fldChar w:fldCharType="separate"/>
            </w:r>
            <w:r w:rsidR="002D55E2">
              <w:rPr>
                <w:lang w:val="sv-SE"/>
              </w:rPr>
              <w:t>(Bermudes et al., 2010)</w:t>
            </w:r>
            <w:r w:rsidRPr="00B0509D">
              <w:fldChar w:fldCharType="end"/>
            </w:r>
          </w:p>
          <w:p w14:paraId="7AC368F4" w14:textId="4760E209" w:rsidR="008C386B" w:rsidRPr="00AB2057"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D"},{"family":"Felsing","given":"Malene"}],"issued":{"date-parts":[["2006",8]]},"citation-key":"glencrossInfluenceFishSize2006"}}],"schema":"https://github.com/citation-style-language/schema/raw/master/csl-citation.json"} </w:instrText>
            </w:r>
            <w:r w:rsidRPr="00B0509D">
              <w:fldChar w:fldCharType="separate"/>
            </w:r>
            <w:r w:rsidR="002D55E2">
              <w:rPr>
                <w:noProof/>
                <w:lang w:val="sv-SE"/>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3F2AE0E1"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2D55E2">
              <w:instrText xml:space="preserve"> ADDIN ZOTERO_ITEM CSL_CITATION {"citationID":"dYEiidNJ","properties":{"formattedCitation":"(Bj\\uc0\\u246{}rnsson 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citation-key":"bjornssonGrowthModelAtlantic2007"}}],"schema":"https://github.com/citation-style-language/schema/raw/master/csl-citation.json"} </w:instrText>
            </w:r>
            <w:r>
              <w:fldChar w:fldCharType="separate"/>
            </w:r>
            <w:r w:rsidR="002D55E2" w:rsidRPr="002D55E2">
              <w:rPr>
                <w:lang w:val="en-GB"/>
              </w:rPr>
              <w:t>(Björnsson et al., 2007)</w:t>
            </w:r>
            <w:r>
              <w:fldChar w:fldCharType="end"/>
            </w:r>
            <w:r w:rsidR="00622641" w:rsidRPr="00B0509D">
              <w:fldChar w:fldCharType="begin"/>
            </w:r>
            <w:r w:rsidR="002D55E2">
              <w:instrText xml:space="preserve"> ADDIN ZOTERO_ITEM CSL_CITATION {"citationID":"f4tbdYi4","properties":{"formattedCitation":"(Tirsgaard 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F."}],"issued":{"date-parts":[["2015",1]]},"citation-key":"tirsgaardEffectTemperatureBody2015"}}],"schema":"https://github.com/citation-style-language/schema/raw/master/csl-citation.json"} </w:instrText>
            </w:r>
            <w:r w:rsidR="00622641" w:rsidRPr="00B0509D">
              <w:fldChar w:fldCharType="separate"/>
            </w:r>
            <w:r w:rsidR="002D55E2">
              <w:t>(Tirsgaard et al.,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5C70A71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Vala"}],"issued":{"date-parts":[["1996",6]]},"citation-key":"bjornssonEffectsSizeOptimal1996"}}],"schema":"https://github.com/citation-style-language/schema/raw/master/csl-citation.json"} </w:instrText>
            </w:r>
            <w:r w:rsidRPr="00B0509D">
              <w:fldChar w:fldCharType="separate"/>
            </w:r>
            <w:r w:rsidR="002D55E2" w:rsidRPr="002D55E2">
              <w:rPr>
                <w:lang w:val="en-GB"/>
              </w:rPr>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2A3483DD"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{"citationID":"CqirZMF1","properties":{"formattedCitation":"(\\uc0\\u193{}rnason 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citation-key":"arnasonEffectsTemperatureBody2009"}}],"schema":"https://github.com/citation-style-language/schema/raw/master/csl-citation.json"} </w:instrText>
            </w:r>
            <w:r w:rsidRPr="00B0509D">
              <w:fldChar w:fldCharType="separate"/>
            </w:r>
            <w:r w:rsidR="002D55E2" w:rsidRPr="002D55E2">
              <w:rPr>
                <w:lang w:val="en-GB"/>
              </w:rPr>
              <w:t>(Árnason et al.,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28706116"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{"citationID":"8QGpTBKr","properties":{"formattedCitation":"(Laurel 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citation-key":"laurelTemperaturedependentGrowthFunction2017"}}],"schema":"https://github.com/citation-style-language/schema/raw/master/csl-citation.json"} </w:instrText>
            </w:r>
            <w:r w:rsidRPr="00B0509D">
              <w:fldChar w:fldCharType="separate"/>
            </w:r>
            <w:r w:rsidR="002D55E2">
              <w:t>(Laurel et al.,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50FF9BD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citation-key":"sunEffectsWaterTemperature2014"}}],"schema":"https://github.com/citation-style-language/schema/raw/master/csl-citation.json"} </w:instrText>
            </w:r>
            <w:r w:rsidRPr="00B0509D">
              <w:fldChar w:fldCharType="separate"/>
            </w:r>
            <w:r w:rsidR="002D55E2">
              <w:rPr>
                <w:noProof/>
              </w:rPr>
              <w:t>(Sun &amp; Chen, 2014)</w:t>
            </w:r>
            <w:r w:rsidRPr="00B0509D">
              <w:fldChar w:fldCharType="end"/>
            </w:r>
          </w:p>
        </w:tc>
      </w:tr>
      <w:tr w:rsidR="00251057" w:rsidRPr="0000603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2C7A11F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instrText xml:space="preserve"> ADDIN ZOTERO_ITEM CSL_CITATION {"citationID":"iJ3WSAz1","properties":{"formattedCitation":"(Zhang 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citation-key":"zhangEffectsWaterTemperature2017"}}],"schema":"https://github.com/citation-style-language/schema/raw/master/csl-citation.json"} </w:instrText>
            </w:r>
            <w:r w:rsidRPr="00B0509D">
              <w:fldChar w:fldCharType="separate"/>
            </w:r>
            <w:r w:rsidR="002D55E2">
              <w:rPr>
                <w:lang w:val="en-GB"/>
              </w:rPr>
              <w:t>(Zhang et al., 2017)</w:t>
            </w:r>
            <w:r w:rsidRPr="00B0509D">
              <w:fldChar w:fldCharType="end"/>
            </w:r>
          </w:p>
        </w:tc>
      </w:tr>
      <w:tr w:rsidR="00251057" w:rsidRPr="0000603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089F752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rPr>
                <w:lang w:val="en-GB"/>
              </w:rPr>
              <w:instrText xml:space="preserve"> ADDIN ZOTERO_ITEM CSL_CITATION {"citationID":"Iktb0iWO","properties":{"formattedCitation":"(Imsland 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O."},{"family":"Sigurdsson","given":"S."}],"issued":{"date-parts":[["2006",4]]},"citation-key":"imslandEffectTemperatureFish2006"}}],"schema":"https://github.com/citation-style-language/schema/raw/master/csl-citation.json"} </w:instrText>
            </w:r>
            <w:r w:rsidRPr="00B0509D">
              <w:fldChar w:fldCharType="separate"/>
            </w:r>
            <w:r w:rsidR="002D55E2">
              <w:rPr>
                <w:lang w:val="en-GB"/>
              </w:rPr>
              <w:t>(Imsland et al.,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1FAECD4B"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1836","volume":"3","author":[{"family":"From","given":"Jon"},{"family":"Rasmussen","given":"Gorm"}],"issued":{"date-parts":[["1984"]]},"citation-key":"fromGrowthModelGastric1984"}}],"schema":"https://github.com/citation-style-language/schema/raw/master/csl-citation.json"} </w:instrText>
            </w:r>
            <w:r w:rsidRPr="00B0509D">
              <w:fldChar w:fldCharType="separate"/>
            </w:r>
            <w:r w:rsidR="002D55E2">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74BAE8F0"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lakes","author":[{"family":"Lessmark","given":"Olof"}],"issued":{"date-parts":[["1983"]]},"citation-key":"lessmarkCompetitionPerchPerca1983"}}],"schema":"https://github.com/citation-style-language/schema/raw/master/csl-citation.json"} </w:instrText>
            </w:r>
            <w:r w:rsidRPr="00B0509D">
              <w:fldChar w:fldCharType="separate"/>
            </w:r>
            <w:r w:rsidR="002D55E2">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D2095D"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J."}],"issued":{"date-parts":[["1988",9]]},"citation-key":"cuiBioenergeticsGrowthCyprinid1988"}}],"schema":"https://github.com/citation-style-language/schema/raw/master/csl-citation.json"} </w:instrText>
            </w:r>
            <w:r w:rsidRPr="00B0509D">
              <w:fldChar w:fldCharType="separate"/>
            </w:r>
            <w:r w:rsidR="002D55E2">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lastRenderedPageBreak/>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7296F0B6"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G"}],"issued":{"date-parts":[["1994"]]},"citation-key":"binkowskiMaximumDailyRation1994"}}],"schema":"https://github.com/citation-style-language/schema/raw/master/csl-citation.json"} </w:instrText>
            </w:r>
            <w:r w:rsidRPr="00B0509D">
              <w:fldChar w:fldCharType="separate"/>
            </w:r>
            <w:r w:rsidR="002D55E2">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C530CD9"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S"},{"family":"Arnold","given":"E"}],"issued":{"date-parts":[["1996"]]},"citation-key":"haywardTemperatureDependenceMaximum1996"}}],"schema":"https://github.com/citation-style-language/schema/raw/master/csl-citation.json"} </w:instrText>
            </w:r>
            <w:r w:rsidRPr="00B0509D">
              <w:fldChar w:fldCharType="separate"/>
            </w:r>
            <w:r w:rsidR="002D55E2">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399D8B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H."}],"issued":{"date-parts":[["2004",9]]},"citation-key":"chippsDevelopmentEvaluationWestern2004"}}],"schema":"https://github.com/citation-style-language/schema/raw/master/csl-citation.json"} </w:instrText>
            </w:r>
            <w:r w:rsidRPr="00B0509D">
              <w:fldChar w:fldCharType="separate"/>
            </w:r>
            <w:r w:rsidR="002D55E2">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59388AFD"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{"citationID":"frJFBEgH","properties":{"formattedCitation":"(Duston 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citation-key":"dustonEffectBodySize2004"}}],"schema":"https://github.com/citation-style-language/schema/raw/master/csl-citation.json"} </w:instrText>
            </w:r>
            <w:r w:rsidRPr="00B0509D">
              <w:fldChar w:fldCharType="separate"/>
            </w:r>
            <w:r w:rsidR="002D55E2">
              <w:t>(Duston et al.,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370117A8"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S."}],"issued":{"date-parts":[["1957",1]]},"citation-key":"baldwinFoodConsumptionGrowth1957"}}],"schema":"https://github.com/citation-style-language/schema/raw/master/csl-citation.json"} </w:instrText>
            </w:r>
            <w:r w:rsidRPr="00B0509D">
              <w:fldChar w:fldCharType="separate"/>
            </w:r>
            <w:r w:rsidR="002D55E2">
              <w:rPr>
                <w:noProof/>
              </w:rPr>
              <w:t>(Baldwin, 1957)</w:t>
            </w:r>
            <w:r w:rsidRPr="00B0509D">
              <w:fldChar w:fldCharType="end"/>
            </w:r>
            <w:r w:rsidR="00531185" w:rsidRPr="00B0509D">
              <w:t xml:space="preserve"> </w:t>
            </w:r>
            <w:r w:rsidR="00531185" w:rsidRPr="00B0509D">
              <w:fldChar w:fldCharType="begin"/>
            </w:r>
            <w:r w:rsidR="002D55E2">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00531185" w:rsidRPr="00B0509D">
              <w:fldChar w:fldCharType="separate"/>
            </w:r>
            <w:r w:rsidR="002D55E2">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3DB1607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citation-key":"marmullaMaximumDailyRation1990"}}],"schema":"https://github.com/citation-style-language/schema/raw/master/csl-citation.json"} </w:instrText>
            </w:r>
            <w:r w:rsidRPr="00B0509D">
              <w:fldChar w:fldCharType="separate"/>
            </w:r>
            <w:r w:rsidR="002D55E2">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77A55A27"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{"citationID":"EmOzJtRY","properties":{"formattedCitation":"(Wang 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A."}],"issued":{"date-parts":[["2003",9]]},"citation-key":"wangPreysizePreferenceMaximum2003"}}],"schema":"https://github.com/citation-style-language/schema/raw/master/csl-citation.json"} </w:instrText>
            </w:r>
            <w:r w:rsidRPr="00B0509D">
              <w:fldChar w:fldCharType="separate"/>
            </w:r>
            <w:r w:rsidR="002D55E2">
              <w:t>(Wang et al., 2003)</w:t>
            </w:r>
            <w:r w:rsidRPr="00B0509D">
              <w:fldChar w:fldCharType="end"/>
            </w:r>
          </w:p>
        </w:tc>
      </w:tr>
      <w:tr w:rsidR="00251057" w:rsidRPr="00B237F7"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45EA2656" w:rsidR="008C386B" w:rsidRPr="00AB2057"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sidRPr="00B237F7">
              <w:rPr>
                <w:lang w:val="sv-SE"/>
              </w:rPr>
              <w:instrText xml:space="preserve"> ADDIN ZOTERO_ITEM CSL_CITATION {"citationID":"xH0ycXHJ","properties":{"formattedCitation":"(Liu 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w:instrText>
            </w:r>
            <w:r w:rsidR="002D55E2">
              <w:rPr>
                <w:lang w:val="sv-SE"/>
              </w:rPr>
              <w:instrText xml:space="preserve">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citation-key":"liuFoodConsumptionGrowth1998"}}],"schema":"https://github.com/citation-style-language/schema/raw/master/csl-citation.json"} </w:instrText>
            </w:r>
            <w:r w:rsidRPr="00B0509D">
              <w:fldChar w:fldCharType="separate"/>
            </w:r>
            <w:r w:rsidR="002D55E2">
              <w:rPr>
                <w:lang w:val="sv-SE"/>
              </w:rPr>
              <w:t>(Liu et al., 1998)</w:t>
            </w:r>
            <w:r w:rsidRPr="00B0509D">
              <w:fldChar w:fldCharType="end"/>
            </w:r>
          </w:p>
          <w:p w14:paraId="09A18B5D" w14:textId="62AB2D29" w:rsidR="002210A0" w:rsidRPr="00AB2057"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{"citationID":"9skYZ93o","properties":{"formattedCitation":"(Liu 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citation-key":"liuRestingMetabolismHeat2000"}}],"schema":"https://github.com/citation-style-language/schema/raw/master/csl-citation.json"} </w:instrText>
            </w:r>
            <w:r w:rsidRPr="00B0509D">
              <w:fldChar w:fldCharType="separate"/>
            </w:r>
            <w:r w:rsidR="002D55E2">
              <w:rPr>
                <w:lang w:val="sv-SE"/>
              </w:rPr>
              <w:t>(Liu et al., 2000)</w:t>
            </w:r>
            <w:r w:rsidRPr="00B0509D">
              <w:fldChar w:fldCharType="end"/>
            </w:r>
          </w:p>
        </w:tc>
      </w:tr>
      <w:tr w:rsidR="00251057" w:rsidRPr="00B237F7"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0F92D1B8" w:rsidR="00B21240" w:rsidRPr="00AB2057"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{"citationID":"f33AX81q","properties":{"formattedCitation":"(Liu 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citation-key":"liuFoodConsumptionGrowth1998"}}],"schema":"https://github.com/citation-style-language/schema/raw/master/csl-citation.json"} </w:instrText>
            </w:r>
            <w:r w:rsidRPr="00B0509D">
              <w:fldChar w:fldCharType="separate"/>
            </w:r>
            <w:r w:rsidR="002D55E2">
              <w:rPr>
                <w:lang w:val="sv-SE"/>
              </w:rPr>
              <w:t>(Liu et al., 1998)</w:t>
            </w:r>
            <w:r w:rsidRPr="00B0509D">
              <w:fldChar w:fldCharType="end"/>
            </w:r>
          </w:p>
          <w:p w14:paraId="29FDF83A" w14:textId="7B20522A" w:rsidR="00293A53" w:rsidRPr="00AB2057"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B0509D">
              <w:fldChar w:fldCharType="begin"/>
            </w:r>
            <w:r w:rsidR="002D55E2">
              <w:rPr>
                <w:lang w:val="sv-SE"/>
              </w:rPr>
              <w:instrText xml:space="preserve"> ADDIN ZOTERO_ITEM CSL_CITATION {"citationID":"rMBhMeGQ","properties":{"formattedCitation":"(Liu 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citation-key":"liuRestingMetabolismHeat2000"}}],"schema":"https://github.com/citation-style-language/schema/raw/master/csl-citation.json"} </w:instrText>
            </w:r>
            <w:r w:rsidRPr="00B0509D">
              <w:fldChar w:fldCharType="separate"/>
            </w:r>
            <w:r w:rsidR="002D55E2">
              <w:rPr>
                <w:lang w:val="sv-SE"/>
              </w:rPr>
              <w:t>(Liu et al.,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54FCC1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{"citationID":"hqdJLXOZ","properties":{"formattedCitation":"(Wootton 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J."}],"issued":{"date-parts":[["1980",12]]},"citation-key":"woottonEffectBodyWeight1980"}}],"schema":"https://github.com/citation-style-language/schema/raw/master/csl-citation.json"} </w:instrText>
            </w:r>
            <w:r w:rsidRPr="00B0509D">
              <w:fldChar w:fldCharType="separate"/>
            </w:r>
            <w:r w:rsidR="002D55E2">
              <w:t>(Wootton et al.,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74946CE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M."}],"issued":{"date-parts":[["1976",10]]},"citation-key":"elliottEnergeticsFeedingMetabolism1976"}}],"schema":"https://github.com/citation-style-language/schema/raw/master/csl-citation.json"} </w:instrText>
            </w:r>
            <w:r w:rsidRPr="00B0509D">
              <w:fldChar w:fldCharType="separate"/>
            </w:r>
            <w:r w:rsidR="002D55E2">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704C6BF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sidR="002D55E2">
              <w:rPr>
                <w:highlight w:val="yellow"/>
              </w:rPr>
              <w:instrText xml:space="preserve"> ADDIN ZOTERO_ITEM CSL_CITATION {"citationID":"VpeUDBCB","properties":{"formattedCitation":"(Lin 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citation-key":"linOptimumTemperatureGrowth2008"}}],"schema":"https://github.com/citation-style-language/schema/raw/master/csl-citation.json"} </w:instrText>
            </w:r>
            <w:r>
              <w:rPr>
                <w:highlight w:val="yellow"/>
              </w:rPr>
              <w:fldChar w:fldCharType="separate"/>
            </w:r>
            <w:r w:rsidR="002D55E2">
              <w:rPr>
                <w:lang w:val="en-GB"/>
              </w:rPr>
              <w:t>(Lin et al.,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1E51A79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{"citationID":"MkrVpvb2","properties":{"formattedCitation":"(Ohlberger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(Ohlberger et al.,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792FA68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{"citationID":"R6kgLQbz","properties":{"formattedCitation":"(Ohlberger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(Ohlberger et al.,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5B43C5F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{"citationID":"4mRbxQ00","properties":{"formattedCitation":"(Ohlberger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(Ohlberger et al.,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29F91B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{"citationID":"RlRxYKk6","properties":{"formattedCitation":"(Ohlberger 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citation-key":"ohlbergerIntraspecificTemperatureDependence2012"}}],"schema":"https://github.com/citation-style-language/schema/raw/master/csl-citation.json"} </w:instrText>
            </w:r>
            <w:r w:rsidRPr="00B0509D">
              <w:fldChar w:fldCharType="separate"/>
            </w:r>
            <w:r w:rsidR="002D55E2">
              <w:t>(Ohlberger et al.,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49C3A79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{"citationID":"7QP8FFZT","properties":{"formattedCitation":"(Mesa 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A."}],"issued":{"date-parts":[["2013",1]]},"citation-key":"mesaDevelopmentEvaluationBioenergetics2013"}}],"schema":"https://github.com/citation-style-language/schema/raw/master/csl-citation.json"} </w:instrText>
            </w:r>
            <w:r w:rsidRPr="00B0509D">
              <w:fldChar w:fldCharType="separate"/>
            </w:r>
            <w:r w:rsidR="002D55E2">
              <w:t>(Mesa et al.,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44713E3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Pr="00B0509D">
              <w:fldChar w:fldCharType="separate"/>
            </w:r>
            <w:r w:rsidR="002D55E2">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059F4B2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Pr="00B0509D">
              <w:fldChar w:fldCharType="separate"/>
            </w:r>
            <w:r w:rsidR="002D55E2">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0627F7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Henry"}],"issued":{"date-parts":[["1964"]]},"citation-key":"beamishRespirationFishesSpecial1964"}}],"schema":"https://github.com/citation-style-language/schema/raw/master/csl-citation.json"} </w:instrText>
            </w:r>
            <w:r w:rsidRPr="00B0509D">
              <w:fldChar w:fldCharType="separate"/>
            </w:r>
            <w:r w:rsidR="002D55E2">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2CD687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citation-key":"xieBioenergeticsSouthernCatfish1990"}}],"schema":"https://github.com/citation-style-language/schema/raw/master/csl-citation.json"} </w:instrText>
            </w:r>
            <w:r w:rsidRPr="00B0509D">
              <w:fldChar w:fldCharType="separate"/>
            </w:r>
            <w:r w:rsidR="002D55E2">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0B1DBA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S."}],"issued":{"date-parts":[["1964",3,1]]},"citation-key":"beamishRespirationFishesSpecial1964a"}}],"schema":"https://github.com/citation-style-language/schema/raw/master/csl-citation.json"} </w:instrText>
            </w:r>
            <w:r w:rsidRPr="00B0509D">
              <w:fldChar w:fldCharType="separate"/>
            </w:r>
            <w:r w:rsidR="002D55E2">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1FF0EA9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{"citationID":"BInyzOVZ","properties":{"formattedCitation":"(Du Perez 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citation-key":"duperezOxygenConsumptionShallow1986"}}],"schema":"https://github.com/citation-style-language/schema/raw/master/csl-citation.json"} </w:instrText>
            </w:r>
            <w:r w:rsidRPr="00B0509D">
              <w:fldChar w:fldCharType="separate"/>
            </w:r>
            <w:r w:rsidR="002D55E2">
              <w:t>(Du Perez et al.,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40A82F8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{"citationID":"7Y6N2lmu","properties":{"formattedCitation":"(Peck 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A."}],"issued":{"date-parts":[["2005",4]]},"citation-key":"peckEffectsTemperatureBody2005"}}],"schema":"https://github.com/citation-style-language/schema/raw/master/csl-citation.json"} </w:instrText>
            </w:r>
            <w:r w:rsidRPr="00B0509D">
              <w:fldChar w:fldCharType="separate"/>
            </w:r>
            <w:r w:rsidR="002D55E2">
              <w:t>(Peck et al.,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B87B3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{"citationID":"HvhplCAs","properties":{"formattedCitation":"(Slesinger 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G."}],"issued":{"date-parts":[["2019",6,13]]},"citation-key":"slesingerEffectOceanWarming2019"}}],"schema":"https://github.com/citation-style-language/schema/raw/master/csl-citation.json"} </w:instrText>
            </w:r>
            <w:r w:rsidRPr="00B0509D">
              <w:fldChar w:fldCharType="separate"/>
            </w:r>
            <w:r w:rsidR="002D55E2">
              <w:t>(Slesinger et al.,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E8885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{"citationID":"G46AQCLf","properties":{"formattedCitation":"(Degani 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L."},{"family":"Meltzer","given":"A."}],"issued":{"date-parts":[["1989",1]]},"citation-key":"deganiInfluenceBodySize1989"}}],"schema":"https://github.com/citation-style-language/schema/raw/master/csl-citation.json"} </w:instrText>
            </w:r>
            <w:r w:rsidRPr="00B0509D">
              <w:fldChar w:fldCharType="separate"/>
            </w:r>
            <w:r w:rsidR="002D55E2">
              <w:t>(Degani et al.,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3B6699D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{"citationID":"ZT7jwdb9","properties":{"formattedCitation":"(Glover 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A."}],"issued":{"date-parts":[["2012",10]]},"citation-key":"gloverEffectsTemperatureSalinity2012"}}],"schema":"https://github.com/citation-style-language/schema/raw/master/csl-citation.json"} </w:instrText>
            </w:r>
            <w:r w:rsidRPr="00B0509D">
              <w:fldChar w:fldCharType="separate"/>
            </w:r>
            <w:r w:rsidR="002D55E2">
              <w:t>(Glover et al., 2012)</w:t>
            </w:r>
            <w:r w:rsidRPr="00B0509D">
              <w:fldChar w:fldCharType="end"/>
            </w:r>
          </w:p>
        </w:tc>
      </w:tr>
      <w:tr w:rsidR="00251057" w:rsidRPr="0000603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6F808E7B"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instrText xml:space="preserve"> ADDIN ZOTERO_ITEM CSL_CITATION {"citationID":"4oToIwu1","properties":{"formattedCitation":"(Heuton 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citation-key":"heutonOxygenConsumptionDesert2018"}}],"schema":"https://github.com/citation-style-language/schema/raw/master/csl-citation.json"} </w:instrText>
            </w:r>
            <w:r w:rsidRPr="00B0509D">
              <w:fldChar w:fldCharType="separate"/>
            </w:r>
            <w:r w:rsidR="002D55E2">
              <w:rPr>
                <w:lang w:val="en-GB"/>
              </w:rPr>
              <w:t>(Heuton et al., 2018)</w:t>
            </w:r>
            <w:r w:rsidRPr="00B0509D">
              <w:fldChar w:fldCharType="end"/>
            </w:r>
          </w:p>
        </w:tc>
      </w:tr>
      <w:tr w:rsidR="00251057" w:rsidRPr="0000603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310747C5"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2D55E2">
              <w:rPr>
                <w:lang w:val="en-GB"/>
              </w:rPr>
              <w:instrText xml:space="preserve"> ADDIN ZOTERO_ITEM CSL_CITATION {"citationID":"7BpnTRlQ","properties":{"formattedCitation":"(Horodysky 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J."}],"issued":{"date-parts":[["2011",7]]},"citation-key":"horodyskyComparativeMetabolicRates2011"}}],"schema":"https://github.com/citation-style-language/schema/raw/master/csl-citation.json"} </w:instrText>
            </w:r>
            <w:r w:rsidRPr="00B0509D">
              <w:fldChar w:fldCharType="separate"/>
            </w:r>
            <w:r w:rsidR="002D55E2">
              <w:rPr>
                <w:lang w:val="en-GB"/>
              </w:rPr>
              <w:t>(Horodysky et al.,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5208423D"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rPr>
                <w:lang w:val="en-GB"/>
              </w:rPr>
              <w:instrText xml:space="preserve"> ADDIN ZOTERO_ITEM CSL_CITATION {"citationID":"rCIG7aax","properties":{"formattedCitation":"(Horodysky 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J."}],"issued":{"date-parts":[["2011",7]]},"citation-key":"horodyskyComparativeMetabolicRates2011"}}],"schema":"https://github.com/citation-style-language/schema/raw/master/csl-citation.json"} </w:instrText>
            </w:r>
            <w:r w:rsidRPr="00B0509D">
              <w:fldChar w:fldCharType="separate"/>
            </w:r>
            <w:r w:rsidR="002D55E2">
              <w:t>(Horodysky et al.,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Largemouth bronze </w:t>
            </w:r>
            <w:r w:rsidRPr="00B0509D">
              <w:lastRenderedPageBreak/>
              <w:t>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M</w:t>
            </w:r>
          </w:p>
        </w:tc>
        <w:tc>
          <w:tcPr>
            <w:tcW w:w="0" w:type="auto"/>
          </w:tcPr>
          <w:p w14:paraId="6EDC5A58" w14:textId="4363C8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Q"}],"issued":{"date-parts":[["2012"]]},"citation-key":"luoEffectsBodyMass2012"}}],"schema":"https://github.com/citation-style-language/schema/raw/master/csl-citation.json"} </w:instrText>
            </w:r>
            <w:r w:rsidRPr="00B0509D">
              <w:fldChar w:fldCharType="separate"/>
            </w:r>
            <w:r w:rsidR="002D55E2">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2A47ABA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{"citationID":"Z3DXf8ld","properties":{"formattedCitation":"(Meskendahl 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citation-key":"meskendahlEffectsTemperatureBody2010"}}],"schema":"https://github.com/citation-style-language/schema/raw/master/csl-citation.json"} </w:instrText>
            </w:r>
            <w:r w:rsidRPr="00B0509D">
              <w:fldChar w:fldCharType="separate"/>
            </w:r>
            <w:r w:rsidR="002D55E2">
              <w:t>(Meskendahl et al.,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31AACBC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{"citationID":"u98jiReI","properties":{"formattedCitation":"(Messmer 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D"}],"issued":{"date-parts":[["2017"]]},"citation-key":"messmerGlobalWarmingMay2017"}}],"schema":"https://github.com/citation-style-language/schema/raw/master/csl-citation.json"} </w:instrText>
            </w:r>
            <w:r w:rsidRPr="00B0509D">
              <w:fldChar w:fldCharType="separate"/>
            </w:r>
            <w:r w:rsidR="002D55E2">
              <w:t>(Messmer et al.,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21BF65A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{"citationID":"smqg2Ycm","properties":{"formattedCitation":"(Milano 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citation-key":"milanoEffectBodySize2016"}}],"schema":"https://github.com/citation-style-language/schema/raw/master/csl-citation.json"} </w:instrText>
            </w:r>
            <w:r w:rsidRPr="00B0509D">
              <w:fldChar w:fldCharType="separate"/>
            </w:r>
            <w:r w:rsidR="002D55E2">
              <w:t>(Milano et al.,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16E86AE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{"citationID":"K1IIpnay","properties":{"formattedCitation":"(Patterson 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A."}],"issued":{"date-parts":[["2013",4]]},"citation-key":"pattersonEffectsBodyMass2013"}}],"schema":"https://github.com/citation-style-language/schema/raw/master/csl-citation.json"} </w:instrText>
            </w:r>
            <w:r w:rsidRPr="00B0509D">
              <w:fldChar w:fldCharType="separate"/>
            </w:r>
            <w:r w:rsidR="002D55E2">
              <w:t>(Patterson et al.,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0433CD1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A."}],"issued":{"date-parts":[["2009",9]]},"citation-key":"pirozziEffectTemperatureBody2009"}}],"schema":"https://github.com/citation-style-language/schema/raw/master/csl-citation.json"} </w:instrText>
            </w:r>
            <w:r w:rsidRPr="00B0509D">
              <w:fldChar w:fldCharType="separate"/>
            </w:r>
            <w:r w:rsidR="002D55E2">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2168A15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W."}],"issued":{"date-parts":[["2018",4]]},"citation-key":"rangelMetabolicResponsesTemperature2018"}}],"schema":"https://github.com/citation-style-language/schema/raw/master/csl-citation.json"} </w:instrText>
            </w:r>
            <w:r w:rsidRPr="00B0509D">
              <w:fldChar w:fldCharType="separate"/>
            </w:r>
            <w:r w:rsidR="002D55E2">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35B962D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{"citationID":"sncw1GEh","properties":{"formattedCitation":"(Tomala 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citation-key":"tomalaEvaluacionTasaConsumo2014"}}],"schema":"https://github.com/citation-style-language/schema/raw/master/csl-citation.json"} </w:instrText>
            </w:r>
            <w:r w:rsidRPr="00B0509D">
              <w:fldChar w:fldCharType="separate"/>
            </w:r>
            <w:r w:rsidR="002D55E2">
              <w:t>(Tomala et al.,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6AB6273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2D55E2">
              <w:instrText xml:space="preserve"> ADDIN ZOTERO_ITEM CSL_CITATION {"citationID":"ipI3D4xp","properties":{"formattedCitation":"(Yamanaka 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citation-key":"yamanakaBodySizeTemperature2013"}}],"schema":"https://github.com/citation-style-language/schema/raw/master/csl-citation.json"} </w:instrText>
            </w:r>
            <w:r w:rsidRPr="00B0509D">
              <w:fldChar w:fldCharType="separate"/>
            </w:r>
            <w:r w:rsidR="002D55E2">
              <w:t>(Yamanaka et al., 2013)</w:t>
            </w:r>
            <w:r w:rsidRPr="00B0509D">
              <w:fldChar w:fldCharType="end"/>
            </w:r>
          </w:p>
        </w:tc>
      </w:tr>
    </w:tbl>
    <w:p w14:paraId="332394D7" w14:textId="62DC84E3" w:rsidR="00904064" w:rsidRDefault="00904064" w:rsidP="009B6C04">
      <w:pPr>
        <w:widowControl w:val="0"/>
        <w:tabs>
          <w:tab w:val="center" w:pos="4513"/>
        </w:tabs>
        <w:spacing w:line="480" w:lineRule="auto"/>
        <w:contextualSpacing/>
        <w:jc w:val="both"/>
      </w:pPr>
    </w:p>
    <w:p w14:paraId="40E2D321" w14:textId="242A73EF" w:rsidR="00012CCA" w:rsidRDefault="00012CCA" w:rsidP="009B6C04">
      <w:pPr>
        <w:widowControl w:val="0"/>
        <w:tabs>
          <w:tab w:val="center" w:pos="4513"/>
        </w:tabs>
        <w:spacing w:line="480" w:lineRule="auto"/>
        <w:contextualSpacing/>
        <w:jc w:val="both"/>
      </w:pPr>
    </w:p>
    <w:p w14:paraId="0BAE6BBF" w14:textId="4F25B73F" w:rsidR="00012CCA" w:rsidRDefault="00012CCA" w:rsidP="009B6C04">
      <w:pPr>
        <w:widowControl w:val="0"/>
        <w:tabs>
          <w:tab w:val="center" w:pos="4513"/>
        </w:tabs>
        <w:spacing w:line="480" w:lineRule="auto"/>
        <w:contextualSpacing/>
        <w:jc w:val="both"/>
      </w:pPr>
    </w:p>
    <w:p w14:paraId="74F3DE00" w14:textId="240F3815" w:rsidR="00012CCA" w:rsidRDefault="00012CCA" w:rsidP="009B6C04">
      <w:pPr>
        <w:widowControl w:val="0"/>
        <w:tabs>
          <w:tab w:val="center" w:pos="4513"/>
        </w:tabs>
        <w:spacing w:line="480" w:lineRule="auto"/>
        <w:contextualSpacing/>
        <w:jc w:val="both"/>
      </w:pPr>
    </w:p>
    <w:p w14:paraId="76E7439C" w14:textId="7502D639" w:rsidR="00012CCA" w:rsidRDefault="00012CCA" w:rsidP="009B6C04">
      <w:pPr>
        <w:widowControl w:val="0"/>
        <w:tabs>
          <w:tab w:val="center" w:pos="4513"/>
        </w:tabs>
        <w:spacing w:line="480" w:lineRule="auto"/>
        <w:contextualSpacing/>
        <w:jc w:val="both"/>
      </w:pPr>
    </w:p>
    <w:p w14:paraId="08E13F19" w14:textId="2350D19A" w:rsidR="00012CCA" w:rsidRDefault="00012CCA" w:rsidP="009B6C04">
      <w:pPr>
        <w:widowControl w:val="0"/>
        <w:tabs>
          <w:tab w:val="center" w:pos="4513"/>
        </w:tabs>
        <w:spacing w:line="480" w:lineRule="auto"/>
        <w:contextualSpacing/>
        <w:jc w:val="both"/>
      </w:pPr>
    </w:p>
    <w:p w14:paraId="6E85BB76" w14:textId="622F947E" w:rsidR="00012CCA" w:rsidRDefault="00012CCA" w:rsidP="009B6C04">
      <w:pPr>
        <w:widowControl w:val="0"/>
        <w:tabs>
          <w:tab w:val="center" w:pos="4513"/>
        </w:tabs>
        <w:spacing w:line="480" w:lineRule="auto"/>
        <w:contextualSpacing/>
        <w:jc w:val="both"/>
      </w:pPr>
    </w:p>
    <w:p w14:paraId="566097F7" w14:textId="27C1A84E" w:rsidR="00012CCA" w:rsidRDefault="00012CCA" w:rsidP="009B6C04">
      <w:pPr>
        <w:widowControl w:val="0"/>
        <w:tabs>
          <w:tab w:val="center" w:pos="4513"/>
        </w:tabs>
        <w:spacing w:line="480" w:lineRule="auto"/>
        <w:contextualSpacing/>
        <w:jc w:val="both"/>
      </w:pPr>
    </w:p>
    <w:p w14:paraId="4B627806" w14:textId="5D8F5EE4" w:rsidR="00012CCA" w:rsidRDefault="00012CCA" w:rsidP="009B6C04">
      <w:pPr>
        <w:widowControl w:val="0"/>
        <w:tabs>
          <w:tab w:val="center" w:pos="4513"/>
        </w:tabs>
        <w:spacing w:line="480" w:lineRule="auto"/>
        <w:contextualSpacing/>
        <w:jc w:val="both"/>
      </w:pPr>
    </w:p>
    <w:p w14:paraId="603832E8" w14:textId="0EC55AA7" w:rsidR="00012CCA" w:rsidRDefault="00012CCA" w:rsidP="009B6C04">
      <w:pPr>
        <w:widowControl w:val="0"/>
        <w:tabs>
          <w:tab w:val="center" w:pos="4513"/>
        </w:tabs>
        <w:spacing w:line="480" w:lineRule="auto"/>
        <w:contextualSpacing/>
        <w:jc w:val="both"/>
      </w:pPr>
    </w:p>
    <w:p w14:paraId="44336FF7" w14:textId="1D948054" w:rsidR="00012CCA" w:rsidRDefault="00012CCA" w:rsidP="009B6C04">
      <w:pPr>
        <w:widowControl w:val="0"/>
        <w:tabs>
          <w:tab w:val="center" w:pos="4513"/>
        </w:tabs>
        <w:spacing w:line="480" w:lineRule="auto"/>
        <w:contextualSpacing/>
        <w:jc w:val="both"/>
      </w:pPr>
    </w:p>
    <w:p w14:paraId="650BD6E1" w14:textId="59D15B46" w:rsidR="00012CCA" w:rsidRDefault="00012CCA" w:rsidP="009B6C04">
      <w:pPr>
        <w:widowControl w:val="0"/>
        <w:tabs>
          <w:tab w:val="center" w:pos="4513"/>
        </w:tabs>
        <w:spacing w:line="480" w:lineRule="auto"/>
        <w:contextualSpacing/>
        <w:jc w:val="both"/>
      </w:pPr>
    </w:p>
    <w:p w14:paraId="4FA77900" w14:textId="0AE8AA66" w:rsidR="00012CCA" w:rsidRDefault="00012CCA" w:rsidP="009B6C04">
      <w:pPr>
        <w:widowControl w:val="0"/>
        <w:tabs>
          <w:tab w:val="center" w:pos="4513"/>
        </w:tabs>
        <w:spacing w:line="480" w:lineRule="auto"/>
        <w:contextualSpacing/>
        <w:jc w:val="both"/>
      </w:pPr>
    </w:p>
    <w:p w14:paraId="1ADDC786" w14:textId="1643415C" w:rsidR="00012CCA" w:rsidRDefault="00012CCA" w:rsidP="009B6C04">
      <w:pPr>
        <w:widowControl w:val="0"/>
        <w:tabs>
          <w:tab w:val="center" w:pos="4513"/>
        </w:tabs>
        <w:spacing w:line="480" w:lineRule="auto"/>
        <w:contextualSpacing/>
        <w:jc w:val="both"/>
      </w:pPr>
    </w:p>
    <w:p w14:paraId="2D2F1315" w14:textId="58224AF0" w:rsidR="00012CCA" w:rsidRDefault="00012CCA" w:rsidP="009B6C04">
      <w:pPr>
        <w:widowControl w:val="0"/>
        <w:tabs>
          <w:tab w:val="center" w:pos="4513"/>
        </w:tabs>
        <w:spacing w:line="480" w:lineRule="auto"/>
        <w:contextualSpacing/>
        <w:jc w:val="both"/>
      </w:pPr>
    </w:p>
    <w:p w14:paraId="36A1BB45" w14:textId="322D494F" w:rsidR="00012CCA" w:rsidRDefault="00012CCA" w:rsidP="009B6C04">
      <w:pPr>
        <w:widowControl w:val="0"/>
        <w:tabs>
          <w:tab w:val="center" w:pos="4513"/>
        </w:tabs>
        <w:spacing w:line="480" w:lineRule="auto"/>
        <w:contextualSpacing/>
        <w:jc w:val="both"/>
      </w:pPr>
    </w:p>
    <w:p w14:paraId="0E621F10" w14:textId="7B80F098" w:rsidR="00012CCA" w:rsidRDefault="00012CCA" w:rsidP="009B6C04">
      <w:pPr>
        <w:widowControl w:val="0"/>
        <w:tabs>
          <w:tab w:val="center" w:pos="4513"/>
        </w:tabs>
        <w:spacing w:line="480" w:lineRule="auto"/>
        <w:contextualSpacing/>
        <w:jc w:val="both"/>
      </w:pPr>
    </w:p>
    <w:p w14:paraId="1C9AE31E" w14:textId="7B5D5146" w:rsidR="00012CCA" w:rsidRDefault="00012CCA" w:rsidP="009B6C04">
      <w:pPr>
        <w:widowControl w:val="0"/>
        <w:tabs>
          <w:tab w:val="center" w:pos="4513"/>
        </w:tabs>
        <w:spacing w:line="480" w:lineRule="auto"/>
        <w:contextualSpacing/>
        <w:jc w:val="both"/>
      </w:pPr>
    </w:p>
    <w:p w14:paraId="4603D367" w14:textId="041ABBBF" w:rsidR="00012CCA" w:rsidRDefault="00012CCA" w:rsidP="009B6C04">
      <w:pPr>
        <w:widowControl w:val="0"/>
        <w:tabs>
          <w:tab w:val="center" w:pos="4513"/>
        </w:tabs>
        <w:spacing w:line="480" w:lineRule="auto"/>
        <w:contextualSpacing/>
        <w:jc w:val="both"/>
      </w:pPr>
    </w:p>
    <w:p w14:paraId="10A153B3" w14:textId="3E6A5541" w:rsidR="00012CCA" w:rsidRDefault="00012CCA" w:rsidP="009B6C04">
      <w:pPr>
        <w:widowControl w:val="0"/>
        <w:tabs>
          <w:tab w:val="center" w:pos="4513"/>
        </w:tabs>
        <w:spacing w:line="480" w:lineRule="auto"/>
        <w:contextualSpacing/>
        <w:jc w:val="both"/>
      </w:pPr>
    </w:p>
    <w:p w14:paraId="105562A7" w14:textId="192A7900" w:rsidR="00012CCA" w:rsidRDefault="00012CCA" w:rsidP="009B6C04">
      <w:pPr>
        <w:widowControl w:val="0"/>
        <w:tabs>
          <w:tab w:val="center" w:pos="4513"/>
        </w:tabs>
        <w:spacing w:line="480" w:lineRule="auto"/>
        <w:contextualSpacing/>
        <w:jc w:val="both"/>
      </w:pPr>
    </w:p>
    <w:p w14:paraId="0D70ABC7" w14:textId="3C9A393D" w:rsidR="00012CCA" w:rsidRDefault="00012CCA"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87960061"/>
      <w:r w:rsidRPr="00B0509D">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87960062"/>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 xml:space="preserve">of species represented in the consumption </w:t>
      </w:r>
      <w:r w:rsidR="00AD40AD" w:rsidRPr="00260941">
        <w:rPr>
          <w:i/>
          <w:iCs/>
          <w:lang w:val="en-GB"/>
        </w:rPr>
        <w:lastRenderedPageBreak/>
        <w:t>(</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87960063"/>
      <w:r w:rsidRPr="00B0509D">
        <w:rPr>
          <w:rFonts w:cstheme="minorHAnsi"/>
          <w:i/>
          <w:iCs/>
          <w:sz w:val="22"/>
          <w:szCs w:val="22"/>
        </w:rPr>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46D93CB8" w:rsidR="00632624" w:rsidRDefault="00632624" w:rsidP="00632624">
      <w:pPr>
        <w:spacing w:line="480" w:lineRule="auto"/>
        <w:contextualSpacing/>
        <w:jc w:val="center"/>
        <w:rPr>
          <w:noProof/>
          <w:lang w:val="en-GB" w:eastAsia="sv-SE"/>
        </w:rPr>
      </w:pPr>
    </w:p>
    <w:p w14:paraId="16FB2A73" w14:textId="2AC184E6" w:rsidR="00012CCA" w:rsidRDefault="00012CCA" w:rsidP="00632624">
      <w:pPr>
        <w:spacing w:line="480" w:lineRule="auto"/>
        <w:contextualSpacing/>
        <w:jc w:val="center"/>
        <w:rPr>
          <w:noProof/>
          <w:lang w:val="en-GB" w:eastAsia="sv-SE"/>
        </w:rPr>
      </w:pPr>
    </w:p>
    <w:p w14:paraId="5D1427DF" w14:textId="56B92240" w:rsidR="00012CCA" w:rsidRDefault="00012CCA" w:rsidP="00632624">
      <w:pPr>
        <w:spacing w:line="480" w:lineRule="auto"/>
        <w:contextualSpacing/>
        <w:jc w:val="center"/>
        <w:rPr>
          <w:noProof/>
          <w:lang w:val="en-GB" w:eastAsia="sv-SE"/>
        </w:rPr>
      </w:pPr>
    </w:p>
    <w:p w14:paraId="1763E5FE" w14:textId="68E76ED5" w:rsidR="00012CCA" w:rsidRDefault="00012CCA" w:rsidP="00632624">
      <w:pPr>
        <w:spacing w:line="480" w:lineRule="auto"/>
        <w:contextualSpacing/>
        <w:jc w:val="center"/>
        <w:rPr>
          <w:noProof/>
          <w:lang w:val="en-GB" w:eastAsia="sv-SE"/>
        </w:rPr>
      </w:pPr>
    </w:p>
    <w:p w14:paraId="1193BEE4" w14:textId="650738C3" w:rsidR="00012CCA" w:rsidRDefault="00012CCA" w:rsidP="00632624">
      <w:pPr>
        <w:spacing w:line="480" w:lineRule="auto"/>
        <w:contextualSpacing/>
        <w:jc w:val="center"/>
        <w:rPr>
          <w:noProof/>
          <w:lang w:val="en-GB" w:eastAsia="sv-SE"/>
        </w:rPr>
      </w:pPr>
    </w:p>
    <w:p w14:paraId="611978D7" w14:textId="40B3B06E" w:rsidR="00012CCA" w:rsidRDefault="00012CCA" w:rsidP="00632624">
      <w:pPr>
        <w:spacing w:line="480" w:lineRule="auto"/>
        <w:contextualSpacing/>
        <w:jc w:val="center"/>
        <w:rPr>
          <w:noProof/>
          <w:lang w:val="en-GB" w:eastAsia="sv-SE"/>
        </w:rPr>
      </w:pPr>
    </w:p>
    <w:p w14:paraId="488455A6" w14:textId="2CD02B42" w:rsidR="00012CCA" w:rsidRDefault="00012CCA" w:rsidP="00632624">
      <w:pPr>
        <w:spacing w:line="480" w:lineRule="auto"/>
        <w:contextualSpacing/>
        <w:jc w:val="center"/>
        <w:rPr>
          <w:noProof/>
          <w:lang w:val="en-GB" w:eastAsia="sv-SE"/>
        </w:rPr>
      </w:pPr>
    </w:p>
    <w:p w14:paraId="4918516D" w14:textId="4AE0D12E" w:rsidR="00012CCA" w:rsidRDefault="00012CCA" w:rsidP="00632624">
      <w:pPr>
        <w:spacing w:line="480" w:lineRule="auto"/>
        <w:contextualSpacing/>
        <w:jc w:val="center"/>
        <w:rPr>
          <w:noProof/>
          <w:lang w:val="en-GB" w:eastAsia="sv-SE"/>
        </w:rPr>
      </w:pPr>
    </w:p>
    <w:p w14:paraId="2DC59D3D" w14:textId="6748FB83" w:rsidR="00012CCA" w:rsidRDefault="00012CCA"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3E0A6F" w14:textId="02670EFE" w:rsidR="00436ECB" w:rsidRPr="002D55E2" w:rsidRDefault="00632624" w:rsidP="009B6C0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0BFFBE5A" w14:textId="77777777" w:rsidR="00746CC3" w:rsidRPr="00260941" w:rsidRDefault="00810521" w:rsidP="009B6C04">
      <w:pPr>
        <w:pStyle w:val="Heading1"/>
        <w:keepNext w:val="0"/>
        <w:keepLines w:val="0"/>
        <w:widowControl w:val="0"/>
        <w:contextualSpacing/>
        <w:rPr>
          <w:lang w:val="en-GB"/>
        </w:rPr>
      </w:pPr>
      <w:bookmarkStart w:id="7" w:name="_Toc87960064"/>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2A1D543D" w:rsidR="004B2C85" w:rsidRPr="00260941" w:rsidRDefault="004B2C85" w:rsidP="00DC49AA">
            <w:pPr>
              <w:contextualSpacing/>
              <w:rPr>
                <w:lang w:val="en-GB"/>
              </w:rPr>
            </w:pPr>
            <w:r w:rsidRPr="00260941">
              <w:rPr>
                <w:lang w:val="en-GB"/>
              </w:rPr>
              <w:t>for</w:t>
            </w:r>
            <w:r w:rsidR="00D047F9">
              <w:rPr>
                <w:lang w:val="en-GB"/>
              </w:rPr>
              <w:t xml:space="preserve"> </w:t>
            </w:r>
            <w:r w:rsidRPr="00260941">
              <w:rPr>
                <w:lang w:val="en-GB"/>
              </w:rPr>
              <w:t xml:space="preserve">consumption and metabolism </w:t>
            </w:r>
          </w:p>
        </w:tc>
        <w:tc>
          <w:tcPr>
            <w:tcW w:w="1373" w:type="dxa"/>
          </w:tcPr>
          <w:p w14:paraId="05BDAA81" w14:textId="04EDA422" w:rsidR="004B2C85" w:rsidRPr="00B0509D" w:rsidRDefault="0013780B"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3171E7A1"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6C5E87">
              <w:rPr>
                <w:lang w:val="en-GB"/>
              </w:rPr>
              <w:t xml:space="preserve">. </w:t>
            </w:r>
            <w:r w:rsidR="00C564FC" w:rsidRPr="00C564FC">
              <w:rPr>
                <w:i/>
                <w:iCs/>
                <w:lang w:val="en-GB"/>
              </w:rPr>
              <w:t xml:space="preserve">Only for </w:t>
            </w:r>
            <w:r w:rsidR="006C5E87">
              <w:rPr>
                <w:i/>
                <w:iCs/>
                <w:lang w:val="en-GB"/>
              </w:rPr>
              <w:t xml:space="preserve">the </w:t>
            </w:r>
            <w:r w:rsidR="00C564FC" w:rsidRPr="00C564FC">
              <w:rPr>
                <w:i/>
                <w:iCs/>
                <w:lang w:val="en-GB"/>
              </w:rPr>
              <w:t>metabolism model</w:t>
            </w:r>
            <w:r w:rsidR="007634CE">
              <w:rPr>
                <w:i/>
                <w:iCs/>
                <w:lang w:val="en-GB"/>
              </w:rPr>
              <w:t>s</w:t>
            </w:r>
            <w:r w:rsidR="00C564FC" w:rsidRPr="00C564FC">
              <w:rPr>
                <w:i/>
                <w:iCs/>
                <w:lang w:val="en-GB"/>
              </w:rPr>
              <w:t>.</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13780B"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202688F"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 xml:space="preserve">Only for </w:t>
            </w:r>
            <w:r w:rsidR="009D2D72">
              <w:rPr>
                <w:i/>
                <w:iCs/>
                <w:lang w:val="en-GB"/>
              </w:rPr>
              <w:t xml:space="preserve">the </w:t>
            </w:r>
            <w:r w:rsidR="00C564FC" w:rsidRPr="00C564FC">
              <w:rPr>
                <w:i/>
                <w:iCs/>
                <w:lang w:val="en-GB"/>
              </w:rPr>
              <w:t>metabolism model</w:t>
            </w:r>
            <w:r w:rsidR="007634CE">
              <w:rPr>
                <w:i/>
                <w:iCs/>
                <w:lang w:val="en-GB"/>
              </w:rPr>
              <w:t>s</w:t>
            </w:r>
            <w:r w:rsidR="00C564FC" w:rsidRPr="00C564FC">
              <w:rPr>
                <w:i/>
                <w:iCs/>
                <w:lang w:val="en-GB"/>
              </w:rPr>
              <w:t>.</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13780B"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75F98F7B"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sidR="00A80A46">
              <w:rPr>
                <w:i/>
                <w:iCs/>
                <w:lang w:val="en-GB"/>
              </w:rPr>
              <w:t xml:space="preserve">the </w:t>
            </w:r>
            <w:r>
              <w:rPr>
                <w:i/>
                <w:iCs/>
                <w:lang w:val="en-GB"/>
              </w:rPr>
              <w:t xml:space="preserve">consumption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26FD377C" w:rsidR="00593892" w:rsidRPr="001B5263"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heme="minorEastAsia"/>
              </w:rPr>
            </w:pPr>
            <w:r w:rsidRPr="00260941">
              <w:rPr>
                <w:lang w:val="en-GB"/>
              </w:rPr>
              <w:t>Hyperparameter (average mass coefficient across species)</w:t>
            </w:r>
            <w:r w:rsidR="001623DB">
              <w:rPr>
                <w:lang w:val="en-GB"/>
              </w:rPr>
              <w:t xml:space="preserve">. </w:t>
            </w:r>
          </w:p>
        </w:tc>
        <w:tc>
          <w:tcPr>
            <w:tcW w:w="2419" w:type="dxa"/>
          </w:tcPr>
          <w:p w14:paraId="410898AF" w14:textId="56A347FB" w:rsidR="001623DB" w:rsidRPr="001B5263" w:rsidRDefault="00593892" w:rsidP="001623DB">
            <w:pPr>
              <w:contextualSpacing/>
              <w:cnfStyle w:val="000000000000" w:firstRow="0" w:lastRow="0" w:firstColumn="0" w:lastColumn="0" w:oddVBand="0" w:evenVBand="0" w:oddHBand="0" w:evenHBand="0" w:firstRowFirstColumn="0" w:firstRowLastColumn="0" w:lastRowFirstColumn="0" w:lastRowLastColumn="0"/>
              <w:rPr>
                <w:rFonts w:eastAsiaTheme="minorEastAsia"/>
              </w:rPr>
            </w:pPr>
            <m:oMathPara>
              <m:oMath>
                <m:r>
                  <w:rPr>
                    <w:rFonts w:ascii="Cambria Math" w:hAnsi="Cambria Math"/>
                  </w:rPr>
                  <m:t>N(0.75,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13780B"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13780B"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Sharpe-Schoolfield (unimodal consumption data)</w:t>
            </w:r>
          </w:p>
        </w:tc>
        <w:tc>
          <w:tcPr>
            <w:tcW w:w="1373" w:type="dxa"/>
          </w:tcPr>
          <w:p w14:paraId="5D12C54C" w14:textId="7A81C8D6" w:rsidR="009722B8"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temperature [-10 on </w:t>
            </w:r>
            <w:proofErr w:type="spellStart"/>
            <w:r w:rsidRPr="00260941">
              <w:rPr>
                <w:lang w:val="en-GB"/>
              </w:rPr>
              <w:t>centered</w:t>
            </w:r>
            <w:proofErr w:type="spellEnd"/>
            <w:r w:rsidRPr="00260941">
              <w:rPr>
                <w:lang w:val="en-GB"/>
              </w:rPr>
              <w:t xml:space="preserve">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w:t>
            </w:r>
            <w:proofErr w:type="spellStart"/>
            <w:r w:rsidRPr="00B0509D">
              <w:t>s.d.</w:t>
            </w:r>
            <w:proofErr w:type="spellEnd"/>
            <w:r w:rsidRPr="00B0509D">
              <w:t>)</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13780B"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13780B"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0406E065"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w:t>
      </w:r>
      <w:r w:rsidR="00677B97">
        <w:rPr>
          <w:lang w:val="en-GB"/>
        </w:rPr>
        <w:t xml:space="preserve"> and </w:t>
      </w:r>
      <w:r w:rsidRPr="00260941">
        <w:rPr>
          <w:lang w:val="en-GB"/>
        </w:rPr>
        <w:t>metabolism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WAIC is the difference between each model</w:t>
      </w:r>
      <w:r w:rsidR="00BA1FC9">
        <w:rPr>
          <w:lang w:val="en-GB"/>
        </w:rPr>
        <w:t>’</w:t>
      </w:r>
      <w:r w:rsidRPr="00260941">
        <w:rPr>
          <w:lang w:val="en-GB"/>
        </w:rPr>
        <w:t xml:space="preserve">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3222"/>
        <w:gridCol w:w="1516"/>
        <w:gridCol w:w="2277"/>
      </w:tblGrid>
      <w:tr w:rsidR="00F2297F"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2297F" w:rsidRPr="00B0509D" w:rsidRDefault="00F2297F" w:rsidP="00E15C5D">
            <w:pPr>
              <w:contextualSpacing/>
              <w:rPr>
                <w:rFonts w:cstheme="minorHAnsi"/>
              </w:rPr>
            </w:pPr>
            <w:r w:rsidRPr="00B0509D">
              <w:rPr>
                <w:rFonts w:cstheme="minorHAnsi"/>
              </w:rPr>
              <w:t>Model</w:t>
            </w:r>
          </w:p>
        </w:tc>
        <w:tc>
          <w:tcPr>
            <w:tcW w:w="0" w:type="auto"/>
          </w:tcPr>
          <w:p w14:paraId="3D82A63C"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2297F" w:rsidRPr="00B0509D" w:rsidRDefault="00F2297F"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r>
      <w:tr w:rsidR="00F2297F"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2297F" w:rsidRPr="00B0509D" w:rsidRDefault="00F2297F" w:rsidP="00E15C5D">
            <w:pPr>
              <w:contextualSpacing/>
              <w:rPr>
                <w:rFonts w:cstheme="minorHAnsi"/>
              </w:rPr>
            </w:pPr>
            <w:r w:rsidRPr="00B0509D">
              <w:rPr>
                <w:rFonts w:cstheme="minorHAnsi"/>
              </w:rPr>
              <w:t xml:space="preserve">M1 </w:t>
            </w:r>
          </w:p>
        </w:tc>
        <w:tc>
          <w:tcPr>
            <w:tcW w:w="0" w:type="auto"/>
            <w:vMerge w:val="restart"/>
          </w:tcPr>
          <w:p w14:paraId="03615A3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2297F" w:rsidRPr="00B0509D" w:rsidRDefault="0013780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5032BEB0"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Pr>
                <w:rFonts w:cstheme="minorHAnsi"/>
                <w:b/>
                <w:bCs/>
              </w:rPr>
              <w:t>4</w:t>
            </w:r>
            <w:r w:rsidRPr="00B0509D">
              <w:rPr>
                <w:rFonts w:cstheme="minorHAnsi"/>
                <w:b/>
                <w:bCs/>
              </w:rPr>
              <w:t>.</w:t>
            </w:r>
            <w:r>
              <w:rPr>
                <w:rFonts w:cstheme="minorHAnsi"/>
                <w:b/>
                <w:bCs/>
              </w:rPr>
              <w:t>6</w:t>
            </w:r>
            <w:r w:rsidRPr="00B0509D">
              <w:rPr>
                <w:rFonts w:cstheme="minorHAnsi"/>
                <w:b/>
                <w:bCs/>
              </w:rPr>
              <w:t>)</w:t>
            </w:r>
          </w:p>
        </w:tc>
        <w:tc>
          <w:tcPr>
            <w:tcW w:w="0" w:type="auto"/>
          </w:tcPr>
          <w:p w14:paraId="45A6D78D" w14:textId="1D8FD0D8"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w:t>
            </w:r>
            <w:r w:rsidRPr="00B0509D">
              <w:rPr>
                <w:rFonts w:cstheme="minorHAnsi"/>
              </w:rPr>
              <w:t>.</w:t>
            </w:r>
            <w:r w:rsidR="00C55CD5">
              <w:rPr>
                <w:rFonts w:cstheme="minorHAnsi"/>
              </w:rPr>
              <w:t>4</w:t>
            </w:r>
            <w:r w:rsidRPr="00B0509D">
              <w:rPr>
                <w:rFonts w:cstheme="minorHAnsi"/>
              </w:rPr>
              <w:t xml:space="preserve"> (56</w:t>
            </w:r>
            <w:r w:rsidR="0005276E">
              <w:rPr>
                <w:rFonts w:cstheme="minorHAnsi"/>
              </w:rPr>
              <w:t>4</w:t>
            </w:r>
            <w:r w:rsidRPr="00B0509D">
              <w:rPr>
                <w:rFonts w:cstheme="minorHAnsi"/>
              </w:rPr>
              <w:t>.</w:t>
            </w:r>
            <w:r w:rsidR="00C8214D">
              <w:rPr>
                <w:rFonts w:cstheme="minorHAnsi"/>
              </w:rPr>
              <w:t>6</w:t>
            </w:r>
            <w:r w:rsidRPr="00B0509D">
              <w:rPr>
                <w:rFonts w:cstheme="minorHAnsi"/>
              </w:rPr>
              <w:t>)</w:t>
            </w:r>
          </w:p>
        </w:tc>
      </w:tr>
      <w:tr w:rsidR="00F2297F"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2297F" w:rsidRPr="00B0509D" w:rsidRDefault="00F2297F" w:rsidP="00E15C5D">
            <w:pPr>
              <w:contextualSpacing/>
              <w:rPr>
                <w:rFonts w:cstheme="minorHAnsi"/>
              </w:rPr>
            </w:pPr>
            <w:r w:rsidRPr="00B0509D">
              <w:rPr>
                <w:rFonts w:cstheme="minorHAnsi"/>
              </w:rPr>
              <w:t>M2</w:t>
            </w:r>
          </w:p>
        </w:tc>
        <w:tc>
          <w:tcPr>
            <w:tcW w:w="0" w:type="auto"/>
            <w:vMerge/>
          </w:tcPr>
          <w:p w14:paraId="163D1409"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2297F" w:rsidRPr="00B0509D" w:rsidRDefault="0013780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0C6A442" w:rsidR="00F2297F" w:rsidRPr="00B0509D" w:rsidRDefault="000A686C"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b/>
                <w:bCs/>
              </w:rPr>
              <w:t>1</w:t>
            </w:r>
            <w:r w:rsidR="00F2297F" w:rsidRPr="00B0509D">
              <w:rPr>
                <w:rFonts w:cstheme="minorHAnsi"/>
                <w:b/>
                <w:bCs/>
              </w:rPr>
              <w:t>.</w:t>
            </w:r>
            <w:r w:rsidR="004E110C">
              <w:rPr>
                <w:rFonts w:cstheme="minorHAnsi"/>
                <w:b/>
                <w:bCs/>
              </w:rPr>
              <w:t>2</w:t>
            </w:r>
            <w:r w:rsidR="00F2297F" w:rsidRPr="00B0509D">
              <w:rPr>
                <w:rFonts w:cstheme="minorHAnsi"/>
                <w:b/>
                <w:bCs/>
              </w:rPr>
              <w:t xml:space="preserve"> (27</w:t>
            </w:r>
            <w:r w:rsidR="00AB2057">
              <w:rPr>
                <w:rFonts w:cstheme="minorHAnsi"/>
                <w:b/>
                <w:bCs/>
              </w:rPr>
              <w:t>5</w:t>
            </w:r>
            <w:r w:rsidR="00F2297F" w:rsidRPr="00B0509D">
              <w:rPr>
                <w:rFonts w:cstheme="minorHAnsi"/>
                <w:b/>
                <w:bCs/>
              </w:rPr>
              <w:t>.</w:t>
            </w:r>
            <w:r w:rsidR="0085499D">
              <w:rPr>
                <w:rFonts w:cstheme="minorHAnsi"/>
                <w:b/>
                <w:bCs/>
              </w:rPr>
              <w:t>8</w:t>
            </w:r>
            <w:r w:rsidR="00F2297F" w:rsidRPr="00B0509D">
              <w:rPr>
                <w:rFonts w:cstheme="minorHAnsi"/>
                <w:b/>
                <w:bCs/>
              </w:rPr>
              <w:t>)</w:t>
            </w:r>
          </w:p>
        </w:tc>
        <w:tc>
          <w:tcPr>
            <w:tcW w:w="0" w:type="auto"/>
          </w:tcPr>
          <w:p w14:paraId="5F206B54" w14:textId="051D2852" w:rsidR="00F2297F" w:rsidRPr="00B0509D" w:rsidRDefault="000F189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1.8</w:t>
            </w:r>
            <w:r w:rsidR="00D00B1A">
              <w:rPr>
                <w:rFonts w:cstheme="minorHAnsi"/>
              </w:rPr>
              <w:t>7</w:t>
            </w:r>
            <w:r w:rsidR="00F2297F" w:rsidRPr="00B0509D">
              <w:rPr>
                <w:rFonts w:cstheme="minorHAnsi"/>
              </w:rPr>
              <w:t xml:space="preserve"> (56</w:t>
            </w:r>
            <w:r w:rsidR="00037189">
              <w:rPr>
                <w:rFonts w:cstheme="minorHAnsi"/>
              </w:rPr>
              <w:t>3</w:t>
            </w:r>
            <w:r w:rsidR="00F2297F" w:rsidRPr="00B0509D">
              <w:rPr>
                <w:rFonts w:cstheme="minorHAnsi"/>
              </w:rPr>
              <w:t>.</w:t>
            </w:r>
            <w:r w:rsidR="00037189">
              <w:rPr>
                <w:rFonts w:cstheme="minorHAnsi"/>
              </w:rPr>
              <w:t>1</w:t>
            </w:r>
            <w:r w:rsidR="00F2297F" w:rsidRPr="00B0509D">
              <w:rPr>
                <w:rFonts w:cstheme="minorHAnsi"/>
              </w:rPr>
              <w:t>)</w:t>
            </w:r>
          </w:p>
        </w:tc>
      </w:tr>
      <w:tr w:rsidR="00F2297F"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2297F" w:rsidRPr="00B0509D" w:rsidRDefault="00F2297F" w:rsidP="00E15C5D">
            <w:pPr>
              <w:contextualSpacing/>
              <w:rPr>
                <w:rFonts w:cstheme="minorHAnsi"/>
              </w:rPr>
            </w:pPr>
            <w:r w:rsidRPr="00B0509D">
              <w:rPr>
                <w:rFonts w:cstheme="minorHAnsi"/>
              </w:rPr>
              <w:t>M3a</w:t>
            </w:r>
          </w:p>
        </w:tc>
        <w:tc>
          <w:tcPr>
            <w:tcW w:w="0" w:type="auto"/>
            <w:vMerge/>
          </w:tcPr>
          <w:p w14:paraId="3B4C9B5D"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2297F" w:rsidRPr="00B0509D" w:rsidRDefault="0013780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623282BE"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Pr>
                <w:rFonts w:cstheme="minorHAnsi"/>
              </w:rPr>
              <w:t>5</w:t>
            </w:r>
            <w:r w:rsidRPr="00B0509D">
              <w:rPr>
                <w:rFonts w:cstheme="minorHAnsi"/>
              </w:rPr>
              <w:t>.</w:t>
            </w:r>
            <w:r w:rsidR="00C1580E">
              <w:rPr>
                <w:rFonts w:cstheme="minorHAnsi"/>
              </w:rPr>
              <w:t>8</w:t>
            </w:r>
            <w:r w:rsidRPr="00B0509D">
              <w:rPr>
                <w:rFonts w:cstheme="minorHAnsi"/>
              </w:rPr>
              <w:t xml:space="preserve"> (5</w:t>
            </w:r>
            <w:r>
              <w:rPr>
                <w:rFonts w:cstheme="minorHAnsi"/>
              </w:rPr>
              <w:t>80</w:t>
            </w:r>
            <w:r w:rsidRPr="00B0509D">
              <w:rPr>
                <w:rFonts w:cstheme="minorHAnsi"/>
              </w:rPr>
              <w:t>.</w:t>
            </w:r>
            <w:r w:rsidR="003A7247">
              <w:rPr>
                <w:rFonts w:cstheme="minorHAnsi"/>
              </w:rPr>
              <w:t>4</w:t>
            </w:r>
            <w:r w:rsidRPr="00B0509D">
              <w:rPr>
                <w:rFonts w:cstheme="minorHAnsi"/>
              </w:rPr>
              <w:t>)</w:t>
            </w:r>
          </w:p>
        </w:tc>
        <w:tc>
          <w:tcPr>
            <w:tcW w:w="0" w:type="auto"/>
          </w:tcPr>
          <w:p w14:paraId="496E99C7" w14:textId="7141B226"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w:t>
            </w:r>
            <w:r>
              <w:rPr>
                <w:rFonts w:cstheme="minorHAnsi"/>
              </w:rPr>
              <w:t>7</w:t>
            </w:r>
            <w:r w:rsidRPr="00B0509D">
              <w:rPr>
                <w:rFonts w:cstheme="minorHAnsi"/>
              </w:rPr>
              <w:t>.1 (70</w:t>
            </w:r>
            <w:r w:rsidR="00793BF8">
              <w:rPr>
                <w:rFonts w:cstheme="minorHAnsi"/>
              </w:rPr>
              <w:t>8</w:t>
            </w:r>
            <w:r w:rsidRPr="00B0509D">
              <w:rPr>
                <w:rFonts w:cstheme="minorHAnsi"/>
              </w:rPr>
              <w:t>.</w:t>
            </w:r>
            <w:r w:rsidR="004850C6">
              <w:rPr>
                <w:rFonts w:cstheme="minorHAnsi"/>
              </w:rPr>
              <w:t>3</w:t>
            </w:r>
            <w:r w:rsidRPr="00B0509D">
              <w:rPr>
                <w:rFonts w:cstheme="minorHAnsi"/>
              </w:rPr>
              <w:t>)</w:t>
            </w:r>
          </w:p>
        </w:tc>
      </w:tr>
      <w:tr w:rsidR="00F2297F"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2297F" w:rsidRPr="00B0509D" w:rsidRDefault="00F2297F" w:rsidP="00E15C5D">
            <w:pPr>
              <w:contextualSpacing/>
              <w:rPr>
                <w:rFonts w:cstheme="minorHAnsi"/>
              </w:rPr>
            </w:pPr>
            <w:r w:rsidRPr="00B0509D">
              <w:rPr>
                <w:rFonts w:cstheme="minorHAnsi"/>
              </w:rPr>
              <w:t>M3b</w:t>
            </w:r>
          </w:p>
        </w:tc>
        <w:tc>
          <w:tcPr>
            <w:tcW w:w="0" w:type="auto"/>
            <w:vMerge/>
          </w:tcPr>
          <w:p w14:paraId="6A11EB3C"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2297F" w:rsidRPr="00B0509D" w:rsidRDefault="0013780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20F2ADF3"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5</w:t>
            </w:r>
            <w:r w:rsidRPr="00B0509D">
              <w:rPr>
                <w:rFonts w:cstheme="minorHAnsi"/>
              </w:rPr>
              <w:t>.</w:t>
            </w:r>
            <w:r>
              <w:rPr>
                <w:rFonts w:cstheme="minorHAnsi"/>
              </w:rPr>
              <w:t>3</w:t>
            </w:r>
            <w:r w:rsidRPr="00B0509D">
              <w:rPr>
                <w:rFonts w:cstheme="minorHAnsi"/>
              </w:rPr>
              <w:t xml:space="preserve"> (6</w:t>
            </w:r>
            <w:r>
              <w:rPr>
                <w:rFonts w:cstheme="minorHAnsi"/>
              </w:rPr>
              <w:t>59</w:t>
            </w:r>
            <w:r w:rsidRPr="00B0509D">
              <w:rPr>
                <w:rFonts w:cstheme="minorHAnsi"/>
              </w:rPr>
              <w:t>.</w:t>
            </w:r>
            <w:r>
              <w:rPr>
                <w:rFonts w:cstheme="minorHAnsi"/>
              </w:rPr>
              <w:t>9</w:t>
            </w:r>
            <w:r w:rsidRPr="00B0509D">
              <w:rPr>
                <w:rFonts w:cstheme="minorHAnsi"/>
              </w:rPr>
              <w:t>)</w:t>
            </w:r>
          </w:p>
        </w:tc>
        <w:tc>
          <w:tcPr>
            <w:tcW w:w="0" w:type="auto"/>
          </w:tcPr>
          <w:p w14:paraId="3194648A" w14:textId="6146A351" w:rsidR="00F2297F" w:rsidRPr="00B0509D" w:rsidRDefault="005B0B3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68</w:t>
            </w:r>
            <w:r w:rsidR="00F2297F" w:rsidRPr="00B0509D">
              <w:rPr>
                <w:rFonts w:cstheme="minorHAnsi"/>
              </w:rPr>
              <w:t>.</w:t>
            </w:r>
            <w:r w:rsidR="00F2297F">
              <w:rPr>
                <w:rFonts w:cstheme="minorHAnsi"/>
              </w:rPr>
              <w:t>5</w:t>
            </w:r>
            <w:r w:rsidR="00F2297F" w:rsidRPr="00B0509D">
              <w:rPr>
                <w:rFonts w:cstheme="minorHAnsi"/>
              </w:rPr>
              <w:t xml:space="preserve"> (6</w:t>
            </w:r>
            <w:r w:rsidR="007709EC">
              <w:rPr>
                <w:rFonts w:cstheme="minorHAnsi"/>
              </w:rPr>
              <w:t>29</w:t>
            </w:r>
            <w:r w:rsidR="00F2297F" w:rsidRPr="00B0509D">
              <w:rPr>
                <w:rFonts w:cstheme="minorHAnsi"/>
              </w:rPr>
              <w:t>.</w:t>
            </w:r>
            <w:r w:rsidR="00EA00C0">
              <w:rPr>
                <w:rFonts w:cstheme="minorHAnsi"/>
              </w:rPr>
              <w:t>7</w:t>
            </w:r>
            <w:r w:rsidR="00F2297F" w:rsidRPr="00B0509D">
              <w:rPr>
                <w:rFonts w:cstheme="minorHAnsi"/>
              </w:rPr>
              <w:t>)</w:t>
            </w:r>
          </w:p>
        </w:tc>
      </w:tr>
      <w:tr w:rsidR="00F2297F"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2297F" w:rsidRPr="00B0509D" w:rsidRDefault="00F2297F" w:rsidP="00E15C5D">
            <w:pPr>
              <w:contextualSpacing/>
              <w:rPr>
                <w:rFonts w:cstheme="minorHAnsi"/>
              </w:rPr>
            </w:pPr>
            <w:r w:rsidRPr="00B0509D">
              <w:rPr>
                <w:rFonts w:cstheme="minorHAnsi"/>
              </w:rPr>
              <w:t>M4</w:t>
            </w:r>
          </w:p>
        </w:tc>
        <w:tc>
          <w:tcPr>
            <w:tcW w:w="0" w:type="auto"/>
            <w:vMerge/>
          </w:tcPr>
          <w:p w14:paraId="0204400F"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2297F" w:rsidRPr="00B0509D" w:rsidRDefault="0013780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23F3651D"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Pr>
                <w:rFonts w:cstheme="minorHAnsi"/>
              </w:rPr>
              <w:t>8</w:t>
            </w:r>
            <w:r w:rsidRPr="00B0509D">
              <w:rPr>
                <w:rFonts w:cstheme="minorHAnsi"/>
              </w:rPr>
              <w:t>.6 (92</w:t>
            </w:r>
            <w:r>
              <w:rPr>
                <w:rFonts w:cstheme="minorHAnsi"/>
              </w:rPr>
              <w:t>3</w:t>
            </w:r>
            <w:r w:rsidRPr="00B0509D">
              <w:rPr>
                <w:rFonts w:cstheme="minorHAnsi"/>
              </w:rPr>
              <w:t>.</w:t>
            </w:r>
            <w:r>
              <w:rPr>
                <w:rFonts w:cstheme="minorHAnsi"/>
              </w:rPr>
              <w:t>2</w:t>
            </w:r>
            <w:r w:rsidRPr="00B0509D">
              <w:rPr>
                <w:rFonts w:cstheme="minorHAnsi"/>
              </w:rPr>
              <w:t>)</w:t>
            </w:r>
          </w:p>
        </w:tc>
        <w:tc>
          <w:tcPr>
            <w:tcW w:w="0" w:type="auto"/>
          </w:tcPr>
          <w:p w14:paraId="72CFDEE6" w14:textId="1228AF9D"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1B291A">
              <w:rPr>
                <w:rFonts w:cstheme="minorHAnsi"/>
              </w:rPr>
              <w:t>89</w:t>
            </w:r>
            <w:r w:rsidR="009910EE">
              <w:rPr>
                <w:rFonts w:cstheme="minorHAnsi"/>
              </w:rPr>
              <w:t>.4</w:t>
            </w:r>
            <w:r w:rsidRPr="00B0509D">
              <w:rPr>
                <w:rFonts w:cstheme="minorHAnsi"/>
              </w:rPr>
              <w:t xml:space="preserve"> (750.</w:t>
            </w:r>
            <w:r>
              <w:rPr>
                <w:rFonts w:cstheme="minorHAnsi"/>
              </w:rPr>
              <w:t>6</w:t>
            </w:r>
            <w:r w:rsidRPr="00B0509D">
              <w:rPr>
                <w:rFonts w:cstheme="minorHAnsi"/>
              </w:rPr>
              <w:t>)</w:t>
            </w:r>
          </w:p>
        </w:tc>
      </w:tr>
      <w:tr w:rsidR="00F2297F"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2297F" w:rsidRPr="00B0509D" w:rsidRDefault="00F2297F" w:rsidP="00E15C5D">
            <w:pPr>
              <w:contextualSpacing/>
              <w:rPr>
                <w:rFonts w:cstheme="minorHAnsi"/>
              </w:rPr>
            </w:pPr>
            <w:r w:rsidRPr="00B0509D">
              <w:rPr>
                <w:rFonts w:cstheme="minorHAnsi"/>
              </w:rPr>
              <w:t xml:space="preserve">M5 </w:t>
            </w:r>
          </w:p>
        </w:tc>
        <w:tc>
          <w:tcPr>
            <w:tcW w:w="0" w:type="auto"/>
            <w:vMerge w:val="restart"/>
          </w:tcPr>
          <w:p w14:paraId="52309026"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2297F" w:rsidRPr="00B0509D" w:rsidRDefault="0013780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0DCD529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rPr>
              <w:t>6</w:t>
            </w:r>
            <w:r w:rsidRPr="00B0509D">
              <w:rPr>
                <w:rFonts w:cstheme="minorHAnsi"/>
              </w:rPr>
              <w:t>.</w:t>
            </w:r>
            <w:r>
              <w:rPr>
                <w:rFonts w:cstheme="minorHAnsi"/>
              </w:rPr>
              <w:t>1</w:t>
            </w:r>
            <w:r w:rsidRPr="00B0509D">
              <w:rPr>
                <w:rFonts w:cstheme="minorHAnsi"/>
              </w:rPr>
              <w:t xml:space="preserve"> (28</w:t>
            </w:r>
            <w:r>
              <w:rPr>
                <w:rFonts w:cstheme="minorHAnsi"/>
              </w:rPr>
              <w:t>0</w:t>
            </w:r>
            <w:r w:rsidRPr="00B0509D">
              <w:rPr>
                <w:rFonts w:cstheme="minorHAnsi"/>
              </w:rPr>
              <w:t>.</w:t>
            </w:r>
            <w:r>
              <w:rPr>
                <w:rFonts w:cstheme="minorHAnsi"/>
              </w:rPr>
              <w:t>6</w:t>
            </w:r>
            <w:r w:rsidRPr="00B0509D">
              <w:rPr>
                <w:rFonts w:cstheme="minorHAnsi"/>
              </w:rPr>
              <w:t>)</w:t>
            </w:r>
          </w:p>
        </w:tc>
        <w:tc>
          <w:tcPr>
            <w:tcW w:w="0" w:type="auto"/>
          </w:tcPr>
          <w:p w14:paraId="417FA186" w14:textId="39ECD58F"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w:t>
            </w:r>
            <w:r w:rsidR="00786750">
              <w:rPr>
                <w:rFonts w:cstheme="minorHAnsi"/>
                <w:b/>
                <w:bCs/>
              </w:rPr>
              <w:t>1</w:t>
            </w:r>
            <w:r w:rsidRPr="00B0509D">
              <w:rPr>
                <w:rFonts w:cstheme="minorHAnsi"/>
                <w:b/>
                <w:bCs/>
              </w:rPr>
              <w:t>.</w:t>
            </w:r>
            <w:r w:rsidR="00811125">
              <w:rPr>
                <w:rFonts w:cstheme="minorHAnsi"/>
                <w:b/>
                <w:bCs/>
              </w:rPr>
              <w:t>2</w:t>
            </w:r>
            <w:r w:rsidRPr="00B0509D">
              <w:rPr>
                <w:rFonts w:cstheme="minorHAnsi"/>
                <w:b/>
                <w:bCs/>
              </w:rPr>
              <w:t>)</w:t>
            </w:r>
          </w:p>
        </w:tc>
      </w:tr>
      <w:tr w:rsidR="00F2297F"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2297F" w:rsidRPr="00B0509D" w:rsidRDefault="00F2297F" w:rsidP="00E15C5D">
            <w:pPr>
              <w:contextualSpacing/>
              <w:rPr>
                <w:rFonts w:cstheme="minorHAnsi"/>
              </w:rPr>
            </w:pPr>
            <w:r w:rsidRPr="00B0509D">
              <w:rPr>
                <w:rFonts w:cstheme="minorHAnsi"/>
              </w:rPr>
              <w:t>M6a</w:t>
            </w:r>
          </w:p>
        </w:tc>
        <w:tc>
          <w:tcPr>
            <w:tcW w:w="0" w:type="auto"/>
            <w:vMerge/>
          </w:tcPr>
          <w:p w14:paraId="60CE1D9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2297F" w:rsidRPr="00B0509D" w:rsidRDefault="0013780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1C935428"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Pr>
                <w:rFonts w:cstheme="minorHAnsi"/>
              </w:rPr>
              <w:t>8.2</w:t>
            </w:r>
            <w:r w:rsidRPr="00B0509D">
              <w:rPr>
                <w:rFonts w:cstheme="minorHAnsi"/>
              </w:rPr>
              <w:t xml:space="preserve"> (62</w:t>
            </w:r>
            <w:r>
              <w:rPr>
                <w:rFonts w:cstheme="minorHAnsi"/>
              </w:rPr>
              <w:t>2</w:t>
            </w:r>
            <w:r w:rsidRPr="00B0509D">
              <w:rPr>
                <w:rFonts w:cstheme="minorHAnsi"/>
              </w:rPr>
              <w:t>.</w:t>
            </w:r>
            <w:r>
              <w:rPr>
                <w:rFonts w:cstheme="minorHAnsi"/>
              </w:rPr>
              <w:t>8</w:t>
            </w:r>
            <w:r w:rsidRPr="00B0509D">
              <w:rPr>
                <w:rFonts w:cstheme="minorHAnsi"/>
              </w:rPr>
              <w:t>)</w:t>
            </w:r>
          </w:p>
        </w:tc>
        <w:tc>
          <w:tcPr>
            <w:tcW w:w="0" w:type="auto"/>
          </w:tcPr>
          <w:p w14:paraId="37D8CC57" w14:textId="1BC2F961"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w:t>
            </w:r>
            <w:r w:rsidR="00946AE0">
              <w:rPr>
                <w:rFonts w:cstheme="minorHAnsi"/>
              </w:rPr>
              <w:t>4</w:t>
            </w:r>
            <w:r w:rsidRPr="00B0509D">
              <w:rPr>
                <w:rFonts w:cstheme="minorHAnsi"/>
              </w:rPr>
              <w:t>.</w:t>
            </w:r>
            <w:r>
              <w:rPr>
                <w:rFonts w:cstheme="minorHAnsi"/>
              </w:rPr>
              <w:t>8</w:t>
            </w:r>
            <w:r w:rsidRPr="00B0509D">
              <w:rPr>
                <w:rFonts w:cstheme="minorHAnsi"/>
              </w:rPr>
              <w:t xml:space="preserve"> (726</w:t>
            </w:r>
            <w:r w:rsidR="000A04D2">
              <w:rPr>
                <w:rFonts w:cstheme="minorHAnsi"/>
              </w:rPr>
              <w:t>.0</w:t>
            </w:r>
            <w:r w:rsidRPr="00B0509D">
              <w:rPr>
                <w:rFonts w:cstheme="minorHAnsi"/>
              </w:rPr>
              <w:t>)</w:t>
            </w:r>
          </w:p>
        </w:tc>
      </w:tr>
      <w:tr w:rsidR="00F2297F"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2297F" w:rsidRPr="00B0509D" w:rsidRDefault="00F2297F" w:rsidP="00E15C5D">
            <w:pPr>
              <w:contextualSpacing/>
              <w:rPr>
                <w:rFonts w:cstheme="minorHAnsi"/>
              </w:rPr>
            </w:pPr>
            <w:r w:rsidRPr="00B0509D">
              <w:rPr>
                <w:rFonts w:cstheme="minorHAnsi"/>
              </w:rPr>
              <w:t>M6b</w:t>
            </w:r>
          </w:p>
        </w:tc>
        <w:tc>
          <w:tcPr>
            <w:tcW w:w="0" w:type="auto"/>
            <w:vMerge/>
          </w:tcPr>
          <w:p w14:paraId="0F68DDEB"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2297F" w:rsidRPr="00B0509D" w:rsidRDefault="0013780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0127980"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6</w:t>
            </w:r>
            <w:r w:rsidRPr="00B0509D">
              <w:rPr>
                <w:rFonts w:cstheme="minorHAnsi"/>
              </w:rPr>
              <w:t>.</w:t>
            </w:r>
            <w:r>
              <w:rPr>
                <w:rFonts w:cstheme="minorHAnsi"/>
              </w:rPr>
              <w:t>6</w:t>
            </w:r>
            <w:r w:rsidRPr="00B0509D">
              <w:rPr>
                <w:rFonts w:cstheme="minorHAnsi"/>
              </w:rPr>
              <w:t xml:space="preserve"> (66</w:t>
            </w:r>
            <w:r>
              <w:rPr>
                <w:rFonts w:cstheme="minorHAnsi"/>
              </w:rPr>
              <w:t>1</w:t>
            </w:r>
            <w:r w:rsidRPr="00B0509D">
              <w:rPr>
                <w:rFonts w:cstheme="minorHAnsi"/>
              </w:rPr>
              <w:t>.</w:t>
            </w:r>
            <w:r>
              <w:rPr>
                <w:rFonts w:cstheme="minorHAnsi"/>
              </w:rPr>
              <w:t>2</w:t>
            </w:r>
            <w:r w:rsidRPr="00B0509D">
              <w:rPr>
                <w:rFonts w:cstheme="minorHAnsi"/>
              </w:rPr>
              <w:t>)</w:t>
            </w:r>
          </w:p>
        </w:tc>
        <w:tc>
          <w:tcPr>
            <w:tcW w:w="0" w:type="auto"/>
          </w:tcPr>
          <w:p w14:paraId="588BAA71" w14:textId="5BEE65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9F2FBB">
              <w:rPr>
                <w:rFonts w:cstheme="minorHAnsi"/>
              </w:rPr>
              <w:t>2</w:t>
            </w:r>
            <w:r w:rsidRPr="00B0509D">
              <w:rPr>
                <w:rFonts w:cstheme="minorHAnsi"/>
              </w:rPr>
              <w:t>.</w:t>
            </w:r>
            <w:r w:rsidR="009F2FBB">
              <w:rPr>
                <w:rFonts w:cstheme="minorHAnsi"/>
              </w:rPr>
              <w:t>5</w:t>
            </w:r>
            <w:r w:rsidRPr="00B0509D">
              <w:rPr>
                <w:rFonts w:cstheme="minorHAnsi"/>
              </w:rPr>
              <w:t xml:space="preserve"> (63</w:t>
            </w:r>
            <w:r w:rsidR="00BF5B08">
              <w:rPr>
                <w:rFonts w:cstheme="minorHAnsi"/>
              </w:rPr>
              <w:t>3</w:t>
            </w:r>
            <w:r w:rsidR="009D6261">
              <w:rPr>
                <w:rFonts w:cstheme="minorHAnsi"/>
              </w:rPr>
              <w:t>.7</w:t>
            </w:r>
            <w:r w:rsidRPr="00B0509D">
              <w:rPr>
                <w:rFonts w:cstheme="minorHAnsi"/>
              </w:rPr>
              <w:t>)</w:t>
            </w:r>
          </w:p>
        </w:tc>
      </w:tr>
      <w:tr w:rsidR="00F2297F"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2297F" w:rsidRPr="00B0509D" w:rsidRDefault="00F2297F" w:rsidP="00E15C5D">
            <w:pPr>
              <w:contextualSpacing/>
              <w:rPr>
                <w:rFonts w:cstheme="minorHAnsi"/>
              </w:rPr>
            </w:pPr>
            <w:r w:rsidRPr="00B0509D">
              <w:rPr>
                <w:rFonts w:cstheme="minorHAnsi"/>
              </w:rPr>
              <w:t>M7</w:t>
            </w:r>
          </w:p>
        </w:tc>
        <w:tc>
          <w:tcPr>
            <w:tcW w:w="0" w:type="auto"/>
            <w:vMerge/>
          </w:tcPr>
          <w:p w14:paraId="2D3BE5B5" w14:textId="7777777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2297F" w:rsidRPr="00B0509D" w:rsidRDefault="0013780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6E0EE"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Pr>
                <w:rFonts w:cstheme="minorHAnsi"/>
              </w:rPr>
              <w:t>1</w:t>
            </w:r>
            <w:r w:rsidRPr="00B0509D">
              <w:rPr>
                <w:rFonts w:cstheme="minorHAnsi"/>
              </w:rPr>
              <w:t>.</w:t>
            </w:r>
            <w:r>
              <w:rPr>
                <w:rFonts w:cstheme="minorHAnsi"/>
              </w:rPr>
              <w:t>5</w:t>
            </w:r>
            <w:r w:rsidRPr="00B0509D">
              <w:rPr>
                <w:rFonts w:cstheme="minorHAnsi"/>
              </w:rPr>
              <w:t xml:space="preserve"> (95</w:t>
            </w:r>
            <w:r>
              <w:rPr>
                <w:rFonts w:cstheme="minorHAnsi"/>
              </w:rPr>
              <w:t>6</w:t>
            </w:r>
            <w:r w:rsidRPr="00B0509D">
              <w:rPr>
                <w:rFonts w:cstheme="minorHAnsi"/>
              </w:rPr>
              <w:t>.</w:t>
            </w:r>
            <w:r>
              <w:rPr>
                <w:rFonts w:cstheme="minorHAnsi"/>
              </w:rPr>
              <w:t>1</w:t>
            </w:r>
            <w:r w:rsidRPr="00B0509D">
              <w:rPr>
                <w:rFonts w:cstheme="minorHAnsi"/>
              </w:rPr>
              <w:t>)</w:t>
            </w:r>
          </w:p>
        </w:tc>
        <w:tc>
          <w:tcPr>
            <w:tcW w:w="0" w:type="auto"/>
          </w:tcPr>
          <w:p w14:paraId="5273938B" w14:textId="1050CA57" w:rsidR="00F2297F" w:rsidRPr="00B0509D" w:rsidRDefault="00F2297F"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E3514">
              <w:rPr>
                <w:rFonts w:cstheme="minorHAnsi"/>
              </w:rPr>
              <w:t>1</w:t>
            </w:r>
            <w:r w:rsidR="007C20A7">
              <w:rPr>
                <w:rFonts w:cstheme="minorHAnsi"/>
              </w:rPr>
              <w:t>.9</w:t>
            </w:r>
            <w:r w:rsidRPr="00B0509D">
              <w:rPr>
                <w:rFonts w:cstheme="minorHAnsi"/>
              </w:rPr>
              <w:t xml:space="preserve"> (77</w:t>
            </w:r>
            <w:r>
              <w:rPr>
                <w:rFonts w:cstheme="minorHAnsi"/>
              </w:rPr>
              <w:t>3</w:t>
            </w:r>
            <w:r w:rsidRPr="00B0509D">
              <w:rPr>
                <w:rFonts w:cstheme="minorHAnsi"/>
              </w:rPr>
              <w:t>.</w:t>
            </w:r>
            <w:r w:rsidR="00BE4BBA">
              <w:rPr>
                <w:rFonts w:cstheme="minorHAnsi"/>
              </w:rPr>
              <w:t>1</w:t>
            </w:r>
            <w:r w:rsidRPr="00B0509D">
              <w:rPr>
                <w:rFonts w:cstheme="minorHAnsi"/>
              </w:rPr>
              <w:t>)</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0489D160" w14:textId="00784D4D" w:rsidR="007A419C" w:rsidRDefault="007A419C" w:rsidP="009B6C04">
      <w:pPr>
        <w:spacing w:line="480" w:lineRule="auto"/>
        <w:contextualSpacing/>
        <w:jc w:val="both"/>
        <w:rPr>
          <w:b/>
          <w:bCs/>
        </w:rPr>
      </w:pPr>
    </w:p>
    <w:p w14:paraId="223A419D" w14:textId="5B9BC10A" w:rsidR="00E725B0" w:rsidRDefault="00E725B0" w:rsidP="009B6C04">
      <w:pPr>
        <w:spacing w:line="480" w:lineRule="auto"/>
        <w:contextualSpacing/>
        <w:jc w:val="both"/>
        <w:rPr>
          <w:b/>
          <w:bCs/>
        </w:rPr>
      </w:pPr>
    </w:p>
    <w:p w14:paraId="0149708F" w14:textId="504D2F03" w:rsidR="00E725B0" w:rsidRDefault="00E725B0" w:rsidP="009B6C04">
      <w:pPr>
        <w:spacing w:line="480" w:lineRule="auto"/>
        <w:contextualSpacing/>
        <w:jc w:val="both"/>
        <w:rPr>
          <w:b/>
          <w:bCs/>
        </w:rPr>
      </w:pPr>
    </w:p>
    <w:p w14:paraId="3C116553" w14:textId="2B3F0100" w:rsidR="00E725B0" w:rsidRDefault="00E725B0" w:rsidP="009B6C04">
      <w:pPr>
        <w:spacing w:line="480" w:lineRule="auto"/>
        <w:contextualSpacing/>
        <w:jc w:val="both"/>
        <w:rPr>
          <w:b/>
          <w:bCs/>
        </w:rPr>
      </w:pPr>
    </w:p>
    <w:p w14:paraId="2B161C77" w14:textId="38AA438D" w:rsidR="007C0A50" w:rsidRDefault="007C0A50" w:rsidP="009B6C04">
      <w:pPr>
        <w:spacing w:line="480" w:lineRule="auto"/>
        <w:contextualSpacing/>
        <w:jc w:val="both"/>
        <w:rPr>
          <w:b/>
          <w:bCs/>
        </w:rPr>
      </w:pPr>
    </w:p>
    <w:p w14:paraId="76EE4266" w14:textId="77777777" w:rsidR="007C0A50" w:rsidRDefault="007C0A50"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13780B"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13780B"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7E9E87DA" w14:textId="77777777" w:rsidR="00492F33" w:rsidRDefault="00492F33" w:rsidP="009B6C04">
      <w:pPr>
        <w:pStyle w:val="ListParagraph"/>
        <w:spacing w:line="480" w:lineRule="auto"/>
        <w:ind w:left="360"/>
        <w:jc w:val="center"/>
        <w:rPr>
          <w:rFonts w:cstheme="minorHAnsi"/>
        </w:rPr>
      </w:pPr>
    </w:p>
    <w:p w14:paraId="54C76F76" w14:textId="77777777" w:rsidR="00492F33" w:rsidRDefault="00492F33" w:rsidP="009B6C04">
      <w:pPr>
        <w:pStyle w:val="ListParagraph"/>
        <w:spacing w:line="480" w:lineRule="auto"/>
        <w:ind w:left="360"/>
        <w:jc w:val="center"/>
        <w:rPr>
          <w:rFonts w:cstheme="minorHAnsi"/>
        </w:rPr>
      </w:pPr>
    </w:p>
    <w:p w14:paraId="3937C645" w14:textId="77777777" w:rsidR="00492F33" w:rsidRDefault="00492F33" w:rsidP="009B6C04">
      <w:pPr>
        <w:pStyle w:val="ListParagraph"/>
        <w:spacing w:line="480" w:lineRule="auto"/>
        <w:ind w:left="360"/>
        <w:jc w:val="center"/>
        <w:rPr>
          <w:rFonts w:cstheme="minorHAnsi"/>
        </w:rPr>
      </w:pPr>
    </w:p>
    <w:p w14:paraId="62FA909B" w14:textId="77777777" w:rsidR="00492F33" w:rsidRDefault="00492F33" w:rsidP="009B6C04">
      <w:pPr>
        <w:pStyle w:val="ListParagraph"/>
        <w:spacing w:line="480" w:lineRule="auto"/>
        <w:ind w:left="360"/>
        <w:jc w:val="center"/>
        <w:rPr>
          <w:rFonts w:cstheme="minorHAnsi"/>
        </w:rPr>
      </w:pPr>
    </w:p>
    <w:p w14:paraId="35617253" w14:textId="77777777" w:rsidR="00492F33" w:rsidRDefault="00492F33" w:rsidP="009B6C04">
      <w:pPr>
        <w:pStyle w:val="ListParagraph"/>
        <w:spacing w:line="480" w:lineRule="auto"/>
        <w:ind w:left="360"/>
        <w:jc w:val="center"/>
        <w:rPr>
          <w:rFonts w:cstheme="minorHAnsi"/>
        </w:rPr>
      </w:pPr>
    </w:p>
    <w:p w14:paraId="6CA001BD" w14:textId="77777777" w:rsidR="00492F33" w:rsidRDefault="00492F33" w:rsidP="009B6C04">
      <w:pPr>
        <w:pStyle w:val="ListParagraph"/>
        <w:spacing w:line="480" w:lineRule="auto"/>
        <w:ind w:left="360"/>
        <w:jc w:val="center"/>
        <w:rPr>
          <w:rFonts w:cstheme="minorHAnsi"/>
        </w:rPr>
      </w:pPr>
    </w:p>
    <w:p w14:paraId="484880A2" w14:textId="77777777" w:rsidR="00492F33" w:rsidRDefault="00492F33" w:rsidP="009B6C04">
      <w:pPr>
        <w:pStyle w:val="ListParagraph"/>
        <w:spacing w:line="480" w:lineRule="auto"/>
        <w:ind w:left="360"/>
        <w:jc w:val="center"/>
        <w:rPr>
          <w:rFonts w:cstheme="minorHAnsi"/>
        </w:rPr>
      </w:pPr>
    </w:p>
    <w:p w14:paraId="21288502" w14:textId="77777777" w:rsidR="00492F33" w:rsidRDefault="00492F33" w:rsidP="009B6C04">
      <w:pPr>
        <w:pStyle w:val="ListParagraph"/>
        <w:spacing w:line="480" w:lineRule="auto"/>
        <w:ind w:left="360"/>
        <w:jc w:val="center"/>
        <w:rPr>
          <w:rFonts w:cstheme="minorHAnsi"/>
        </w:rPr>
      </w:pPr>
    </w:p>
    <w:p w14:paraId="40497AC6" w14:textId="77777777" w:rsidR="00492F33" w:rsidRDefault="00492F33" w:rsidP="009B6C04">
      <w:pPr>
        <w:pStyle w:val="ListParagraph"/>
        <w:spacing w:line="480" w:lineRule="auto"/>
        <w:ind w:left="360"/>
        <w:jc w:val="center"/>
        <w:rPr>
          <w:rFonts w:cstheme="minorHAnsi"/>
        </w:rPr>
      </w:pPr>
    </w:p>
    <w:p w14:paraId="7ABEC770" w14:textId="77777777" w:rsidR="00492F33" w:rsidRDefault="00492F33" w:rsidP="009B6C04">
      <w:pPr>
        <w:pStyle w:val="ListParagraph"/>
        <w:spacing w:line="480" w:lineRule="auto"/>
        <w:ind w:left="360"/>
        <w:jc w:val="center"/>
        <w:rPr>
          <w:rFonts w:cstheme="minorHAnsi"/>
        </w:rPr>
      </w:pPr>
    </w:p>
    <w:p w14:paraId="16100D3E" w14:textId="77777777" w:rsidR="00492F33" w:rsidRDefault="00492F33" w:rsidP="009B6C04">
      <w:pPr>
        <w:pStyle w:val="ListParagraph"/>
        <w:spacing w:line="480" w:lineRule="auto"/>
        <w:ind w:left="360"/>
        <w:jc w:val="center"/>
        <w:rPr>
          <w:rFonts w:cstheme="minorHAnsi"/>
        </w:rPr>
      </w:pPr>
    </w:p>
    <w:p w14:paraId="75483289" w14:textId="77777777" w:rsidR="00492F33" w:rsidRDefault="00492F33" w:rsidP="009B6C04">
      <w:pPr>
        <w:pStyle w:val="ListParagraph"/>
        <w:spacing w:line="480" w:lineRule="auto"/>
        <w:ind w:left="360"/>
        <w:jc w:val="center"/>
        <w:rPr>
          <w:rFonts w:cstheme="minorHAnsi"/>
        </w:rPr>
      </w:pPr>
    </w:p>
    <w:p w14:paraId="4E7E2649" w14:textId="77777777" w:rsidR="00492F33" w:rsidRDefault="00492F33" w:rsidP="009B6C04">
      <w:pPr>
        <w:pStyle w:val="ListParagraph"/>
        <w:spacing w:line="480" w:lineRule="auto"/>
        <w:ind w:left="360"/>
        <w:jc w:val="center"/>
        <w:rPr>
          <w:rFonts w:cstheme="minorHAnsi"/>
        </w:rPr>
      </w:pPr>
    </w:p>
    <w:p w14:paraId="352D3402" w14:textId="77777777" w:rsidR="00492F33" w:rsidRDefault="00492F33" w:rsidP="009B6C04">
      <w:pPr>
        <w:pStyle w:val="ListParagraph"/>
        <w:spacing w:line="480" w:lineRule="auto"/>
        <w:ind w:left="360"/>
        <w:jc w:val="center"/>
        <w:rPr>
          <w:rFonts w:cstheme="minorHAnsi"/>
        </w:rPr>
      </w:pPr>
    </w:p>
    <w:p w14:paraId="35B81528" w14:textId="77777777" w:rsidR="00492F33" w:rsidRDefault="00492F33" w:rsidP="009B6C04">
      <w:pPr>
        <w:pStyle w:val="ListParagraph"/>
        <w:spacing w:line="480" w:lineRule="auto"/>
        <w:ind w:left="360"/>
        <w:jc w:val="center"/>
        <w:rPr>
          <w:rFonts w:cstheme="minorHAnsi"/>
        </w:rPr>
      </w:pPr>
    </w:p>
    <w:p w14:paraId="606FDB4F" w14:textId="77777777" w:rsidR="00492F33" w:rsidRDefault="00492F33" w:rsidP="009B6C04">
      <w:pPr>
        <w:pStyle w:val="ListParagraph"/>
        <w:spacing w:line="480" w:lineRule="auto"/>
        <w:ind w:left="360"/>
        <w:jc w:val="center"/>
        <w:rPr>
          <w:rFonts w:cstheme="minorHAnsi"/>
        </w:rPr>
      </w:pPr>
    </w:p>
    <w:p w14:paraId="0768287A" w14:textId="77777777" w:rsidR="00492F33" w:rsidRDefault="00492F33" w:rsidP="009B6C04">
      <w:pPr>
        <w:pStyle w:val="ListParagraph"/>
        <w:spacing w:line="480" w:lineRule="auto"/>
        <w:ind w:left="360"/>
        <w:jc w:val="center"/>
        <w:rPr>
          <w:rFonts w:cstheme="minorHAnsi"/>
        </w:rPr>
      </w:pPr>
    </w:p>
    <w:p w14:paraId="64623760" w14:textId="77777777" w:rsidR="00492F33" w:rsidRDefault="00492F33" w:rsidP="009B6C04">
      <w:pPr>
        <w:pStyle w:val="ListParagraph"/>
        <w:spacing w:line="480" w:lineRule="auto"/>
        <w:ind w:left="360"/>
        <w:jc w:val="center"/>
        <w:rPr>
          <w:rFonts w:cstheme="minorHAnsi"/>
        </w:rPr>
      </w:pPr>
    </w:p>
    <w:p w14:paraId="0F2C7D0A" w14:textId="77777777" w:rsidR="00492F33" w:rsidRDefault="00492F33" w:rsidP="009B6C04">
      <w:pPr>
        <w:pStyle w:val="ListParagraph"/>
        <w:spacing w:line="480" w:lineRule="auto"/>
        <w:ind w:left="360"/>
        <w:jc w:val="center"/>
        <w:rPr>
          <w:rFonts w:cstheme="minorHAnsi"/>
        </w:rPr>
      </w:pPr>
    </w:p>
    <w:p w14:paraId="69C5AC77" w14:textId="4BF54D6B" w:rsidR="00ED7296" w:rsidRPr="00B0509D" w:rsidRDefault="0076372C" w:rsidP="009B6C04">
      <w:pPr>
        <w:pStyle w:val="ListParagraph"/>
        <w:spacing w:line="480" w:lineRule="auto"/>
        <w:ind w:left="360"/>
        <w:jc w:val="center"/>
        <w:rPr>
          <w:rFonts w:cstheme="minorHAnsi"/>
        </w:rPr>
      </w:pPr>
      <w:r>
        <w:rPr>
          <w:rFonts w:cstheme="minorHAnsi"/>
          <w:noProof/>
        </w:rPr>
        <w:lastRenderedPageBreak/>
        <w:drawing>
          <wp:inline distT="0" distB="0" distL="0" distR="0" wp14:anchorId="1CA7E9F3" wp14:editId="1AC03CC2">
            <wp:extent cx="5731510" cy="573151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5777C57C" w:rsidR="008463C9" w:rsidRPr="00260941" w:rsidRDefault="008463C9" w:rsidP="009B6C04">
      <w:pPr>
        <w:spacing w:line="480" w:lineRule="auto"/>
        <w:contextualSpacing/>
        <w:jc w:val="both"/>
        <w:rPr>
          <w:i/>
          <w:iCs/>
          <w:lang w:val="en-GB"/>
        </w:rPr>
      </w:pPr>
      <w:r w:rsidRPr="00260941">
        <w:rPr>
          <w:i/>
          <w:iCs/>
          <w:lang w:val="en-GB"/>
        </w:rPr>
        <w:t>Fig. S</w:t>
      </w:r>
      <w:r w:rsidR="008930C4">
        <w:rPr>
          <w:i/>
          <w:iCs/>
          <w:lang w:val="en-GB"/>
        </w:rPr>
        <w:t>4</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6CD9DF4A"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8257EE">
        <w:rPr>
          <w:rFonts w:cstheme="minorHAnsi"/>
          <w:i/>
          <w:iCs/>
          <w:lang w:val="en-GB"/>
        </w:rPr>
        <w:t>5</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17477961"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A75B11">
        <w:rPr>
          <w:rFonts w:cstheme="minorHAnsi"/>
          <w:i/>
          <w:iCs/>
          <w:lang w:val="en-GB"/>
        </w:rPr>
        <w:t>6</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87960065"/>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0"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87960066"/>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11D12545" w:rsidR="00706907" w:rsidRPr="00B0509D" w:rsidRDefault="003C0DA3" w:rsidP="009B6C04">
      <w:pPr>
        <w:spacing w:line="480" w:lineRule="auto"/>
        <w:contextualSpacing/>
        <w:jc w:val="center"/>
      </w:pPr>
      <w:r>
        <w:rPr>
          <w:noProof/>
          <w:lang w:eastAsia="sv-SE"/>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1E57808F" w:rsidR="000C4D53" w:rsidRPr="00260941" w:rsidRDefault="000C4D53" w:rsidP="009B6C04">
      <w:pPr>
        <w:spacing w:line="480" w:lineRule="auto"/>
        <w:contextualSpacing/>
        <w:jc w:val="both"/>
        <w:rPr>
          <w:i/>
          <w:iCs/>
          <w:lang w:val="en-GB"/>
        </w:rPr>
      </w:pPr>
      <w:r w:rsidRPr="00260941">
        <w:rPr>
          <w:i/>
          <w:iCs/>
          <w:lang w:val="en-GB"/>
        </w:rPr>
        <w:t>Fig. S</w:t>
      </w:r>
      <w:r w:rsidR="00332E8F">
        <w:rPr>
          <w:i/>
          <w:iCs/>
          <w:lang w:val="en-GB"/>
        </w:rPr>
        <w:t>7</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lang w:eastAsia="sv-SE"/>
        </w:rPr>
        <w:lastRenderedPageBreak/>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2C962CF" w:rsidR="006320DC" w:rsidRPr="00260941" w:rsidRDefault="006320DC" w:rsidP="009B6C04">
      <w:pPr>
        <w:spacing w:line="480" w:lineRule="auto"/>
        <w:contextualSpacing/>
        <w:jc w:val="both"/>
        <w:rPr>
          <w:i/>
          <w:iCs/>
          <w:lang w:val="en-GB"/>
        </w:rPr>
      </w:pPr>
      <w:r w:rsidRPr="00260941">
        <w:rPr>
          <w:i/>
          <w:iCs/>
          <w:lang w:val="en-GB"/>
        </w:rPr>
        <w:t>Fig. S</w:t>
      </w:r>
      <w:r w:rsidR="00DF643E">
        <w:rPr>
          <w:i/>
          <w:iCs/>
          <w:lang w:val="en-GB"/>
        </w:rPr>
        <w:t>8</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112C9436" w:rsidR="00141279" w:rsidRDefault="00141279" w:rsidP="009B6C04">
      <w:pPr>
        <w:spacing w:line="480" w:lineRule="auto"/>
        <w:contextualSpacing/>
      </w:pPr>
    </w:p>
    <w:p w14:paraId="763E98D5" w14:textId="37C71D85" w:rsidR="00ED53B7" w:rsidRPr="00B0509D" w:rsidRDefault="00ED53B7" w:rsidP="009B6C04">
      <w:pPr>
        <w:spacing w:line="480" w:lineRule="auto"/>
        <w:contextualSpacing/>
      </w:pPr>
      <w:r>
        <w:rPr>
          <w:noProof/>
        </w:rPr>
        <w:lastRenderedPageBreak/>
        <w:drawing>
          <wp:inline distT="0" distB="0" distL="0" distR="0" wp14:anchorId="6CC43F2C" wp14:editId="25743179">
            <wp:extent cx="5731049" cy="5506065"/>
            <wp:effectExtent l="0" t="0" r="0" b="6350"/>
            <wp:docPr id="7" name="Picture 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histogram&#10;&#10;Description automatically generated"/>
                    <pic:cNvPicPr/>
                  </pic:nvPicPr>
                  <pic:blipFill rotWithShape="1">
                    <a:blip r:embed="rId23" cstate="print">
                      <a:extLst>
                        <a:ext uri="{28A0092B-C50C-407E-A947-70E740481C1C}">
                          <a14:useLocalDpi xmlns:a14="http://schemas.microsoft.com/office/drawing/2010/main" val="0"/>
                        </a:ext>
                      </a:extLst>
                    </a:blip>
                    <a:srcRect t="2230" b="1696"/>
                    <a:stretch/>
                  </pic:blipFill>
                  <pic:spPr bwMode="auto">
                    <a:xfrm>
                      <a:off x="0" y="0"/>
                      <a:ext cx="5731510" cy="5506508"/>
                    </a:xfrm>
                    <a:prstGeom prst="rect">
                      <a:avLst/>
                    </a:prstGeom>
                    <a:ln>
                      <a:noFill/>
                    </a:ln>
                    <a:extLst>
                      <a:ext uri="{53640926-AAD7-44D8-BBD7-CCE9431645EC}">
                        <a14:shadowObscured xmlns:a14="http://schemas.microsoft.com/office/drawing/2010/main"/>
                      </a:ext>
                    </a:extLst>
                  </pic:spPr>
                </pic:pic>
              </a:graphicData>
            </a:graphic>
          </wp:inline>
        </w:drawing>
      </w:r>
    </w:p>
    <w:p w14:paraId="2BB2719C" w14:textId="78BCF870"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8B7464">
        <w:rPr>
          <w:i/>
          <w:iCs/>
          <w:lang w:val="en-GB"/>
        </w:rPr>
        <w:t>9</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26FA355" w:rsidR="004F0B1E" w:rsidRDefault="004F0B1E" w:rsidP="009B6C04">
      <w:pPr>
        <w:spacing w:line="480" w:lineRule="auto"/>
        <w:contextualSpacing/>
      </w:pPr>
    </w:p>
    <w:p w14:paraId="1FD9C421" w14:textId="687F8BD7" w:rsidR="00A70E8D" w:rsidRPr="00B0509D" w:rsidRDefault="002B705F" w:rsidP="009B6C04">
      <w:pPr>
        <w:spacing w:line="480" w:lineRule="auto"/>
        <w:contextualSpacing/>
      </w:pPr>
      <w:r>
        <w:rPr>
          <w:noProof/>
        </w:rPr>
        <w:lastRenderedPageBreak/>
        <w:drawing>
          <wp:inline distT="0" distB="0" distL="0" distR="0" wp14:anchorId="0024A541" wp14:editId="356015A5">
            <wp:extent cx="5731510" cy="5731510"/>
            <wp:effectExtent l="0" t="0" r="0" b="0"/>
            <wp:docPr id="17" name="Picture 1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226CEC67"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A371BD">
        <w:rPr>
          <w:i/>
          <w:iCs/>
          <w:lang w:val="en-GB"/>
        </w:rPr>
        <w:t>0</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87960067"/>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AA15C15" w:rsidR="007F6846" w:rsidRPr="00B0509D" w:rsidRDefault="008B3A41" w:rsidP="009B6C04">
      <w:pPr>
        <w:spacing w:line="480" w:lineRule="auto"/>
        <w:contextualSpacing/>
      </w:pPr>
      <w:r>
        <w:rPr>
          <w:noProof/>
          <w:lang w:eastAsia="sv-SE"/>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2CCA0E89"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022C17">
        <w:rPr>
          <w:i/>
          <w:iCs/>
          <w:lang w:val="en-GB"/>
        </w:rPr>
        <w:t>1</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lang w:eastAsia="sv-SE"/>
        </w:rPr>
        <w:lastRenderedPageBreak/>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F65CDAB" w14:textId="5B81616E" w:rsidR="008956C1" w:rsidRPr="00260941" w:rsidRDefault="00C43948" w:rsidP="008956C1">
      <w:pPr>
        <w:spacing w:line="480" w:lineRule="auto"/>
        <w:contextualSpacing/>
        <w:jc w:val="both"/>
        <w:rPr>
          <w:i/>
          <w:iCs/>
          <w:lang w:val="en-GB"/>
        </w:rPr>
      </w:pPr>
      <w:r w:rsidRPr="00260941">
        <w:rPr>
          <w:i/>
          <w:iCs/>
          <w:lang w:val="en-GB"/>
        </w:rPr>
        <w:t>Fig. S</w:t>
      </w:r>
      <w:r w:rsidR="0077665F" w:rsidRPr="00260941">
        <w:rPr>
          <w:i/>
          <w:iCs/>
          <w:lang w:val="en-GB"/>
        </w:rPr>
        <w:t>1</w:t>
      </w:r>
      <w:r w:rsidR="004C573B">
        <w:rPr>
          <w:i/>
          <w:iCs/>
          <w:lang w:val="en-GB"/>
        </w:rPr>
        <w:t>2</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This factor is based on the comparison of between and within-chain variation for the same parameter. A value close to one implies chains converged to the same distribution</w:t>
      </w:r>
      <w:r w:rsidR="008956C1" w:rsidRPr="00260941">
        <w:rPr>
          <w:i/>
          <w:iCs/>
          <w:lang w:val="en-GB"/>
        </w:rPr>
        <w:t>. The index of the parameter corresponds to species in alphabetical order.</w:t>
      </w:r>
    </w:p>
    <w:p w14:paraId="67FBC88A" w14:textId="7F901B91"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lang w:eastAsia="sv-SE"/>
        </w:rPr>
        <w:lastRenderedPageBreak/>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33B02479"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7F37C5">
        <w:rPr>
          <w:i/>
          <w:iCs/>
          <w:lang w:val="en-GB"/>
        </w:rPr>
        <w:t>3</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lang w:eastAsia="sv-SE"/>
        </w:rPr>
        <w:lastRenderedPageBreak/>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194F3C86"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7B1105">
        <w:rPr>
          <w:i/>
          <w:iCs/>
          <w:lang w:val="en-GB"/>
        </w:rPr>
        <w:t>4</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87960068"/>
      <w:r w:rsidRPr="00B0509D">
        <w:rPr>
          <w:rFonts w:cstheme="minorHAnsi"/>
          <w:i/>
          <w:iCs/>
          <w:sz w:val="22"/>
          <w:szCs w:val="22"/>
        </w:rPr>
        <w:lastRenderedPageBreak/>
        <w:t>Metabolic rate</w:t>
      </w:r>
      <w:bookmarkEnd w:id="11"/>
    </w:p>
    <w:p w14:paraId="2FA8677E" w14:textId="53E7A373" w:rsidR="009428CD" w:rsidRPr="00B0509D" w:rsidRDefault="00EC378B" w:rsidP="009B6C04">
      <w:pPr>
        <w:spacing w:line="480" w:lineRule="auto"/>
        <w:contextualSpacing/>
        <w:jc w:val="center"/>
      </w:pPr>
      <w:r>
        <w:rPr>
          <w:noProof/>
          <w:lang w:eastAsia="sv-SE"/>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2166B23F"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AA6D6A">
        <w:rPr>
          <w:i/>
          <w:iCs/>
          <w:lang w:val="en-GB"/>
        </w:rPr>
        <w:t>5</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lang w:eastAsia="sv-SE"/>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6989C1FE"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w:t>
      </w:r>
      <w:r w:rsidR="006B2E27">
        <w:rPr>
          <w:i/>
          <w:iCs/>
          <w:lang w:val="en-GB"/>
        </w:rPr>
        <w:t>6</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r w:rsidR="006A0198">
        <w:rPr>
          <w:i/>
          <w:iCs/>
          <w:lang w:val="en-GB"/>
        </w:rPr>
        <w:t xml:space="preserve">Note that </w:t>
      </w:r>
      <w:r w:rsidR="00215FF6">
        <w:rPr>
          <w:i/>
          <w:iCs/>
          <w:lang w:val="en-GB"/>
        </w:rPr>
        <w:t xml:space="preserve">species with routine </w:t>
      </w:r>
      <w:r w:rsidR="0093522E">
        <w:rPr>
          <w:i/>
          <w:iCs/>
          <w:lang w:val="en-GB"/>
        </w:rPr>
        <w:t>metabolism do not 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r w:rsidR="00EF7A2C">
        <w:rPr>
          <w:i/>
          <w:iCs/>
          <w:lang w:val="en-GB"/>
        </w:rPr>
        <w:t xml:space="preserve">parameters </w:t>
      </w:r>
      <w:r w:rsidR="00DF7C45">
        <w:rPr>
          <w:i/>
          <w:iCs/>
          <w:lang w:val="en-GB"/>
        </w:rPr>
        <w:t xml:space="preserve">in the graph </w:t>
      </w:r>
      <w:r w:rsidR="00EF7A2C">
        <w:rPr>
          <w:i/>
          <w:iCs/>
          <w:lang w:val="en-GB"/>
        </w:rPr>
        <w:t xml:space="preserve">have </w:t>
      </w:r>
      <m:oMath>
        <m:acc>
          <m:accPr>
            <m:ctrlPr>
              <w:rPr>
                <w:rFonts w:ascii="Cambria Math" w:hAnsi="Cambria Math"/>
                <w:i/>
                <w:iCs/>
              </w:rPr>
            </m:ctrlPr>
          </m:accPr>
          <m:e>
            <m:r>
              <w:rPr>
                <w:rFonts w:ascii="Cambria Math" w:hAnsi="Cambria Math"/>
              </w:rPr>
              <m:t>R</m:t>
            </m:r>
          </m:e>
        </m:acc>
      </m:oMath>
      <w:r w:rsidR="00565BEF" w:rsidRPr="00006031">
        <w:rPr>
          <w:rFonts w:eastAsiaTheme="minorEastAsia"/>
          <w:i/>
          <w:iCs/>
        </w:rPr>
        <w:t xml:space="preserve"> values</w:t>
      </w:r>
      <w:r w:rsidR="00900B27" w:rsidRPr="00006031">
        <w:rPr>
          <w:rFonts w:eastAsiaTheme="minorEastAsia"/>
          <w:i/>
          <w:iCs/>
        </w:rPr>
        <w:t>.</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537F83AD" w:rsidR="00F55405" w:rsidRPr="00B0509D" w:rsidRDefault="00BC64A6" w:rsidP="009B6C04">
      <w:pPr>
        <w:spacing w:line="480" w:lineRule="auto"/>
        <w:contextualSpacing/>
        <w:jc w:val="both"/>
        <w:rPr>
          <w:rFonts w:eastAsiaTheme="minorEastAsia"/>
        </w:rPr>
      </w:pPr>
      <w:r>
        <w:rPr>
          <w:rFonts w:eastAsiaTheme="minorEastAsia"/>
          <w:noProof/>
        </w:rPr>
        <w:lastRenderedPageBreak/>
        <w:drawing>
          <wp:inline distT="0" distB="0" distL="0" distR="0" wp14:anchorId="5DEB561E" wp14:editId="3E384983">
            <wp:extent cx="5731384" cy="5525729"/>
            <wp:effectExtent l="0" t="0" r="0" b="0"/>
            <wp:docPr id="11" name="Picture 1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Chart, scatter chart&#10;&#10;Description automatically generated"/>
                    <pic:cNvPicPr/>
                  </pic:nvPicPr>
                  <pic:blipFill rotWithShape="1">
                    <a:blip r:embed="rId31" cstate="print">
                      <a:extLst>
                        <a:ext uri="{28A0092B-C50C-407E-A947-70E740481C1C}">
                          <a14:useLocalDpi xmlns:a14="http://schemas.microsoft.com/office/drawing/2010/main" val="0"/>
                        </a:ext>
                      </a:extLst>
                    </a:blip>
                    <a:srcRect t="2058" b="1530"/>
                    <a:stretch/>
                  </pic:blipFill>
                  <pic:spPr bwMode="auto">
                    <a:xfrm>
                      <a:off x="0" y="0"/>
                      <a:ext cx="5731510" cy="5525850"/>
                    </a:xfrm>
                    <a:prstGeom prst="rect">
                      <a:avLst/>
                    </a:prstGeom>
                    <a:ln>
                      <a:noFill/>
                    </a:ln>
                    <a:extLst>
                      <a:ext uri="{53640926-AAD7-44D8-BBD7-CCE9431645EC}">
                        <a14:shadowObscured xmlns:a14="http://schemas.microsoft.com/office/drawing/2010/main"/>
                      </a:ext>
                    </a:extLst>
                  </pic:spPr>
                </pic:pic>
              </a:graphicData>
            </a:graphic>
          </wp:inline>
        </w:drawing>
      </w:r>
    </w:p>
    <w:p w14:paraId="14967871" w14:textId="46DFA521"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w:t>
      </w:r>
      <w:r w:rsidR="00F72D67">
        <w:rPr>
          <w:i/>
          <w:iCs/>
          <w:lang w:val="en-GB"/>
        </w:rPr>
        <w:t>7</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0053C01E" w:rsidR="007B634F" w:rsidRDefault="007B634F" w:rsidP="009B6C04">
      <w:pPr>
        <w:spacing w:line="480" w:lineRule="auto"/>
        <w:contextualSpacing/>
        <w:jc w:val="both"/>
        <w:rPr>
          <w:noProof/>
          <w:lang w:eastAsia="sv-SE"/>
        </w:rPr>
      </w:pPr>
    </w:p>
    <w:p w14:paraId="27FDFA52" w14:textId="35FFC249" w:rsidR="00D6758B" w:rsidRPr="00B0509D" w:rsidRDefault="00B237F7" w:rsidP="009B6C04">
      <w:pPr>
        <w:spacing w:line="480" w:lineRule="auto"/>
        <w:contextualSpacing/>
        <w:jc w:val="both"/>
      </w:pPr>
      <w:r>
        <w:rPr>
          <w:noProof/>
        </w:rPr>
        <w:lastRenderedPageBreak/>
        <w:drawing>
          <wp:inline distT="0" distB="0" distL="0" distR="0" wp14:anchorId="2FCD37D9" wp14:editId="28367A4A">
            <wp:extent cx="5731510" cy="5731510"/>
            <wp:effectExtent l="0" t="0" r="0" b="0"/>
            <wp:docPr id="15" name="Picture 15"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Diagram, polygon&#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772F4B46"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w:t>
      </w:r>
      <w:r w:rsidR="007462D7">
        <w:rPr>
          <w:i/>
          <w:iCs/>
          <w:lang w:val="en-GB"/>
        </w:rPr>
        <w:t>8</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2" w:name="_Toc87960069"/>
      <w:r w:rsidRPr="00B0509D">
        <w:rPr>
          <w:rFonts w:cstheme="minorHAnsi"/>
          <w:i/>
          <w:iCs/>
          <w:sz w:val="22"/>
          <w:szCs w:val="22"/>
        </w:rPr>
        <w:lastRenderedPageBreak/>
        <w:t>Optimum growth temperature</w:t>
      </w:r>
      <w:bookmarkEnd w:id="12"/>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085005DE"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060C98">
        <w:rPr>
          <w:i/>
          <w:iCs/>
          <w:lang w:val="en-GB"/>
        </w:rPr>
        <w:t>19</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414F4BC8"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D75849">
        <w:rPr>
          <w:i/>
          <w:iCs/>
          <w:lang w:val="en-GB"/>
        </w:rPr>
        <w:t>0</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1A2155E6"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2C4B54">
        <w:rPr>
          <w:i/>
          <w:iCs/>
          <w:lang w:val="en-GB"/>
        </w:rPr>
        <w:t>1</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36"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62B0DB45"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D64C42">
        <w:rPr>
          <w:i/>
          <w:iCs/>
          <w:lang w:val="en-GB"/>
        </w:rPr>
        <w:t>2</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3" w:name="_Toc87960070"/>
      <w:r w:rsidRPr="00260941">
        <w:rPr>
          <w:lang w:val="en-GB"/>
        </w:rPr>
        <w:lastRenderedPageBreak/>
        <w:t>References</w:t>
      </w:r>
      <w:bookmarkEnd w:id="13"/>
    </w:p>
    <w:p w14:paraId="5BE7177D" w14:textId="77777777" w:rsidR="002D55E2" w:rsidRPr="002D55E2" w:rsidRDefault="0072387E" w:rsidP="002D55E2">
      <w:pPr>
        <w:pStyle w:val="Bibliography"/>
        <w:spacing w:line="240" w:lineRule="auto"/>
        <w:contextualSpacing/>
        <w:rPr>
          <w:lang w:val="en-GB"/>
        </w:rPr>
      </w:pPr>
      <w:r>
        <w:rPr>
          <w:rFonts w:cstheme="minorHAnsi"/>
        </w:rPr>
        <w:fldChar w:fldCharType="begin"/>
      </w:r>
      <w:r w:rsidR="002D55E2">
        <w:rPr>
          <w:rFonts w:cstheme="minorHAnsi"/>
        </w:rPr>
        <w:instrText xml:space="preserve"> ADDIN ZOTERO_BIBL {"uncited":[],"omitted":[],"custom":[]} CSL_BIBLIOGRAPHY </w:instrText>
      </w:r>
      <w:r>
        <w:rPr>
          <w:rFonts w:cstheme="minorHAnsi"/>
        </w:rPr>
        <w:fldChar w:fldCharType="separate"/>
      </w:r>
      <w:r w:rsidR="002D55E2" w:rsidRPr="002D55E2">
        <w:rPr>
          <w:lang w:val="en-GB"/>
        </w:rPr>
        <w:t>Árnason, T., Björnsson, B., Steinarsson, A., &amp; Oddgeirsson, M. (2009). Effects of temperature and body weight on growth rate and feed conversion ratio in turbot (</w:t>
      </w:r>
      <w:r w:rsidR="002D55E2" w:rsidRPr="002D55E2">
        <w:rPr>
          <w:i/>
          <w:iCs/>
          <w:lang w:val="en-GB"/>
        </w:rPr>
        <w:t>Scophthalmus maximus</w:t>
      </w:r>
      <w:r w:rsidR="002D55E2" w:rsidRPr="002D55E2">
        <w:rPr>
          <w:lang w:val="en-GB"/>
        </w:rPr>
        <w:t xml:space="preserve">). </w:t>
      </w:r>
      <w:r w:rsidR="002D55E2" w:rsidRPr="002D55E2">
        <w:rPr>
          <w:i/>
          <w:iCs/>
          <w:lang w:val="en-GB"/>
        </w:rPr>
        <w:t>Aquaculture</w:t>
      </w:r>
      <w:r w:rsidR="002D55E2" w:rsidRPr="002D55E2">
        <w:rPr>
          <w:lang w:val="en-GB"/>
        </w:rPr>
        <w:t xml:space="preserve">, </w:t>
      </w:r>
      <w:r w:rsidR="002D55E2" w:rsidRPr="002D55E2">
        <w:rPr>
          <w:i/>
          <w:iCs/>
          <w:lang w:val="en-GB"/>
        </w:rPr>
        <w:t>295</w:t>
      </w:r>
      <w:r w:rsidR="002D55E2" w:rsidRPr="002D55E2">
        <w:rPr>
          <w:lang w:val="en-GB"/>
        </w:rPr>
        <w:t>(3–4), 218–225. https://doi.org/10.1016/j.aquaculture.2009.07.004</w:t>
      </w:r>
    </w:p>
    <w:p w14:paraId="4B7CFDD0" w14:textId="77777777" w:rsidR="002D55E2" w:rsidRPr="002D55E2" w:rsidRDefault="002D55E2" w:rsidP="002D55E2">
      <w:pPr>
        <w:pStyle w:val="Bibliography"/>
        <w:spacing w:line="240" w:lineRule="auto"/>
        <w:contextualSpacing/>
        <w:rPr>
          <w:lang w:val="en-GB"/>
        </w:rPr>
      </w:pPr>
      <w:r w:rsidRPr="002D55E2">
        <w:rPr>
          <w:lang w:val="en-GB"/>
        </w:rPr>
        <w:t xml:space="preserve">Baldwin, N. S. (1957). Food Consumption and Growth of Brook Trout at Different Temperatures. </w:t>
      </w:r>
      <w:r w:rsidRPr="002D55E2">
        <w:rPr>
          <w:i/>
          <w:iCs/>
          <w:lang w:val="en-GB"/>
        </w:rPr>
        <w:t>Transactions of the American Fisheries Society</w:t>
      </w:r>
      <w:r w:rsidRPr="002D55E2">
        <w:rPr>
          <w:lang w:val="en-GB"/>
        </w:rPr>
        <w:t xml:space="preserve">, </w:t>
      </w:r>
      <w:r w:rsidRPr="002D55E2">
        <w:rPr>
          <w:i/>
          <w:iCs/>
          <w:lang w:val="en-GB"/>
        </w:rPr>
        <w:t>86</w:t>
      </w:r>
      <w:r w:rsidRPr="002D55E2">
        <w:rPr>
          <w:lang w:val="en-GB"/>
        </w:rPr>
        <w:t>(1), 323–328. https://doi.org/10.1577/1548-8659(1956)86[323:FCAGOB]2.0.CO;2</w:t>
      </w:r>
    </w:p>
    <w:p w14:paraId="1521E184" w14:textId="77777777" w:rsidR="002D55E2" w:rsidRPr="002D55E2" w:rsidRDefault="002D55E2" w:rsidP="002D55E2">
      <w:pPr>
        <w:pStyle w:val="Bibliography"/>
        <w:spacing w:line="240" w:lineRule="auto"/>
        <w:contextualSpacing/>
        <w:rPr>
          <w:lang w:val="en-GB"/>
        </w:rPr>
      </w:pPr>
      <w:r w:rsidRPr="002D55E2">
        <w:rPr>
          <w:lang w:val="en-GB"/>
        </w:rPr>
        <w:t xml:space="preserve">Beamish, F. W. H. (1964). Respiration of fishes with special emphasis on standard oxygen consumption II. Influence of weight and temperature on respiration of several species’. </w:t>
      </w:r>
      <w:r w:rsidRPr="002D55E2">
        <w:rPr>
          <w:i/>
          <w:iCs/>
          <w:lang w:val="en-GB"/>
        </w:rPr>
        <w:t>Canadian Journal of Zoology/Revue Canadienne de Zoologie</w:t>
      </w:r>
      <w:r w:rsidRPr="002D55E2">
        <w:rPr>
          <w:lang w:val="en-GB"/>
        </w:rPr>
        <w:t xml:space="preserve">, </w:t>
      </w:r>
      <w:r w:rsidRPr="002D55E2">
        <w:rPr>
          <w:i/>
          <w:iCs/>
          <w:lang w:val="en-GB"/>
        </w:rPr>
        <w:t>42</w:t>
      </w:r>
      <w:r w:rsidRPr="002D55E2">
        <w:rPr>
          <w:lang w:val="en-GB"/>
        </w:rPr>
        <w:t>(2), 177–188.</w:t>
      </w:r>
    </w:p>
    <w:p w14:paraId="4FD54D55" w14:textId="77777777" w:rsidR="002D55E2" w:rsidRPr="002D55E2" w:rsidRDefault="002D55E2" w:rsidP="002D55E2">
      <w:pPr>
        <w:pStyle w:val="Bibliography"/>
        <w:spacing w:line="240" w:lineRule="auto"/>
        <w:contextualSpacing/>
        <w:rPr>
          <w:lang w:val="en-GB"/>
        </w:rPr>
      </w:pPr>
      <w:r w:rsidRPr="002D55E2">
        <w:rPr>
          <w:lang w:val="en-GB"/>
        </w:rPr>
        <w:t xml:space="preserve">Beamish, F. W. H., &amp; Mookherjii, P. S. (1964). Respiration of fishes with special emphasis on standard oxygen consumption: I. influence of weight and temperature on respiration of goldfish, </w:t>
      </w:r>
      <w:r w:rsidRPr="002D55E2">
        <w:rPr>
          <w:i/>
          <w:iCs/>
          <w:lang w:val="en-GB"/>
        </w:rPr>
        <w:t>Carassius auratus</w:t>
      </w:r>
      <w:r w:rsidRPr="002D55E2">
        <w:rPr>
          <w:lang w:val="en-GB"/>
        </w:rPr>
        <w:t xml:space="preserve"> l. </w:t>
      </w:r>
      <w:r w:rsidRPr="002D55E2">
        <w:rPr>
          <w:i/>
          <w:iCs/>
          <w:lang w:val="en-GB"/>
        </w:rPr>
        <w:t>Canadian Journal of Zoology</w:t>
      </w:r>
      <w:r w:rsidRPr="002D55E2">
        <w:rPr>
          <w:lang w:val="en-GB"/>
        </w:rPr>
        <w:t xml:space="preserve">, </w:t>
      </w:r>
      <w:r w:rsidRPr="002D55E2">
        <w:rPr>
          <w:i/>
          <w:iCs/>
          <w:lang w:val="en-GB"/>
        </w:rPr>
        <w:t>42</w:t>
      </w:r>
      <w:r w:rsidRPr="002D55E2">
        <w:rPr>
          <w:lang w:val="en-GB"/>
        </w:rPr>
        <w:t>(2), 161–175. https://doi.org/10.1139/z64-015</w:t>
      </w:r>
    </w:p>
    <w:p w14:paraId="4504A18D" w14:textId="77777777" w:rsidR="002D55E2" w:rsidRPr="002D55E2" w:rsidRDefault="002D55E2" w:rsidP="002D55E2">
      <w:pPr>
        <w:pStyle w:val="Bibliography"/>
        <w:spacing w:line="240" w:lineRule="auto"/>
        <w:contextualSpacing/>
        <w:rPr>
          <w:lang w:val="en-GB"/>
        </w:rPr>
      </w:pPr>
      <w:r w:rsidRPr="002D55E2">
        <w:rPr>
          <w:lang w:val="en-GB"/>
        </w:rPr>
        <w:t>Bermudes, M., Glencross, B., Austen, K., &amp; Hawkins, W. (2010). The effects of temperature and size on the growth, energy budget and waste outputs of barramundi (</w:t>
      </w:r>
      <w:r w:rsidRPr="002D55E2">
        <w:rPr>
          <w:i/>
          <w:iCs/>
          <w:lang w:val="en-GB"/>
        </w:rPr>
        <w:t>Lates calcarifer</w:t>
      </w:r>
      <w:r w:rsidRPr="002D55E2">
        <w:rPr>
          <w:lang w:val="en-GB"/>
        </w:rPr>
        <w:t xml:space="preserve">). </w:t>
      </w:r>
      <w:r w:rsidRPr="002D55E2">
        <w:rPr>
          <w:i/>
          <w:iCs/>
          <w:lang w:val="en-GB"/>
        </w:rPr>
        <w:t>Aquaculture</w:t>
      </w:r>
      <w:r w:rsidRPr="002D55E2">
        <w:rPr>
          <w:lang w:val="en-GB"/>
        </w:rPr>
        <w:t xml:space="preserve">, </w:t>
      </w:r>
      <w:r w:rsidRPr="002D55E2">
        <w:rPr>
          <w:i/>
          <w:iCs/>
          <w:lang w:val="en-GB"/>
        </w:rPr>
        <w:t>306</w:t>
      </w:r>
      <w:r w:rsidRPr="002D55E2">
        <w:rPr>
          <w:lang w:val="en-GB"/>
        </w:rPr>
        <w:t>(1–4), 160–166. https://doi.org/10.1016/j.aquaculture.2010.05.031</w:t>
      </w:r>
    </w:p>
    <w:p w14:paraId="5DB678BC" w14:textId="77777777" w:rsidR="002D55E2" w:rsidRPr="002D55E2" w:rsidRDefault="002D55E2" w:rsidP="002D55E2">
      <w:pPr>
        <w:pStyle w:val="Bibliography"/>
        <w:spacing w:line="240" w:lineRule="auto"/>
        <w:contextualSpacing/>
        <w:rPr>
          <w:lang w:val="en-GB"/>
        </w:rPr>
      </w:pPr>
      <w:r w:rsidRPr="002D55E2">
        <w:rPr>
          <w:lang w:val="en-GB"/>
        </w:rPr>
        <w:t xml:space="preserve">Binkowski, F. P., &amp; Rudstam, L. G. (1994). Maximum Daily Ration of Great Lakes Bloater. </w:t>
      </w:r>
      <w:r w:rsidRPr="002D55E2">
        <w:rPr>
          <w:i/>
          <w:iCs/>
          <w:lang w:val="en-GB"/>
        </w:rPr>
        <w:t>Transactions of the American Fisheries Society</w:t>
      </w:r>
      <w:r w:rsidRPr="002D55E2">
        <w:rPr>
          <w:lang w:val="en-GB"/>
        </w:rPr>
        <w:t xml:space="preserve">, </w:t>
      </w:r>
      <w:r w:rsidRPr="002D55E2">
        <w:rPr>
          <w:i/>
          <w:iCs/>
          <w:lang w:val="en-GB"/>
        </w:rPr>
        <w:t>123</w:t>
      </w:r>
      <w:r w:rsidRPr="002D55E2">
        <w:rPr>
          <w:lang w:val="en-GB"/>
        </w:rPr>
        <w:t>, 335–343.</w:t>
      </w:r>
    </w:p>
    <w:p w14:paraId="3C42AE52" w14:textId="77777777" w:rsidR="002D55E2" w:rsidRPr="002D55E2" w:rsidRDefault="002D55E2" w:rsidP="002D55E2">
      <w:pPr>
        <w:pStyle w:val="Bibliography"/>
        <w:spacing w:line="240" w:lineRule="auto"/>
        <w:contextualSpacing/>
        <w:rPr>
          <w:lang w:val="en-GB"/>
        </w:rPr>
      </w:pPr>
      <w:r w:rsidRPr="002D55E2">
        <w:rPr>
          <w:lang w:val="en-GB"/>
        </w:rPr>
        <w:t>Björnsson, B., Steinarsson, A., &amp; Árnason, T. (2007). Growth model for Atlantic cod (</w:t>
      </w:r>
      <w:r w:rsidRPr="002D55E2">
        <w:rPr>
          <w:i/>
          <w:iCs/>
          <w:lang w:val="en-GB"/>
        </w:rPr>
        <w:t>Gadus morhua</w:t>
      </w:r>
      <w:r w:rsidRPr="002D55E2">
        <w:rPr>
          <w:lang w:val="en-GB"/>
        </w:rPr>
        <w:t xml:space="preserve">): Effects of temperature and body weight on growth rate. </w:t>
      </w:r>
      <w:r w:rsidRPr="002D55E2">
        <w:rPr>
          <w:i/>
          <w:iCs/>
          <w:lang w:val="en-GB"/>
        </w:rPr>
        <w:t>Aquaculture</w:t>
      </w:r>
      <w:r w:rsidRPr="002D55E2">
        <w:rPr>
          <w:lang w:val="en-GB"/>
        </w:rPr>
        <w:t xml:space="preserve">, </w:t>
      </w:r>
      <w:r w:rsidRPr="002D55E2">
        <w:rPr>
          <w:i/>
          <w:iCs/>
          <w:lang w:val="en-GB"/>
        </w:rPr>
        <w:t>271</w:t>
      </w:r>
      <w:r w:rsidRPr="002D55E2">
        <w:rPr>
          <w:lang w:val="en-GB"/>
        </w:rPr>
        <w:t>(1–4), 216–226. https://doi.org/10.1016/j.aquaculture.2007.06.026</w:t>
      </w:r>
    </w:p>
    <w:p w14:paraId="65265A73" w14:textId="77777777" w:rsidR="002D55E2" w:rsidRPr="002D55E2" w:rsidRDefault="002D55E2" w:rsidP="002D55E2">
      <w:pPr>
        <w:pStyle w:val="Bibliography"/>
        <w:spacing w:line="240" w:lineRule="auto"/>
        <w:contextualSpacing/>
        <w:rPr>
          <w:lang w:val="en-GB"/>
        </w:rPr>
      </w:pPr>
      <w:r w:rsidRPr="002D55E2">
        <w:rPr>
          <w:lang w:val="en-GB"/>
        </w:rPr>
        <w:t>Björnsson, B., &amp; Tryggvadóttir, S. V. (1996). Effects of size on optimal temperature for growth and growth efficiency of immature Atlantic halibut (</w:t>
      </w:r>
      <w:r w:rsidRPr="002D55E2">
        <w:rPr>
          <w:i/>
          <w:iCs/>
          <w:lang w:val="en-GB"/>
        </w:rPr>
        <w:t>Hippoglossus hippoglossus</w:t>
      </w:r>
      <w:r w:rsidRPr="002D55E2">
        <w:rPr>
          <w:lang w:val="en-GB"/>
        </w:rPr>
        <w:t xml:space="preserve"> L.). </w:t>
      </w:r>
      <w:r w:rsidRPr="002D55E2">
        <w:rPr>
          <w:i/>
          <w:iCs/>
          <w:lang w:val="en-GB"/>
        </w:rPr>
        <w:t>Aquaculture</w:t>
      </w:r>
      <w:r w:rsidRPr="002D55E2">
        <w:rPr>
          <w:lang w:val="en-GB"/>
        </w:rPr>
        <w:t xml:space="preserve">, </w:t>
      </w:r>
      <w:r w:rsidRPr="002D55E2">
        <w:rPr>
          <w:i/>
          <w:iCs/>
          <w:lang w:val="en-GB"/>
        </w:rPr>
        <w:t>142</w:t>
      </w:r>
      <w:r w:rsidRPr="002D55E2">
        <w:rPr>
          <w:lang w:val="en-GB"/>
        </w:rPr>
        <w:t>(1–2), 33–42. https://doi.org/10.1016/0044-8486(95)01240-0</w:t>
      </w:r>
    </w:p>
    <w:p w14:paraId="0B68E5BE" w14:textId="77777777" w:rsidR="002D55E2" w:rsidRPr="002D55E2" w:rsidRDefault="002D55E2" w:rsidP="002D55E2">
      <w:pPr>
        <w:pStyle w:val="Bibliography"/>
        <w:spacing w:line="240" w:lineRule="auto"/>
        <w:contextualSpacing/>
        <w:rPr>
          <w:lang w:val="en-GB"/>
        </w:rPr>
      </w:pPr>
      <w:r w:rsidRPr="002D55E2">
        <w:rPr>
          <w:lang w:val="en-GB"/>
        </w:rPr>
        <w:t xml:space="preserve">Brett, J. R., Shelbourn, J. E., &amp; Shoop, C. T. (1969). Growth rate and body composition of fingerling sockeye salmon, </w:t>
      </w:r>
      <w:r w:rsidRPr="002D55E2">
        <w:rPr>
          <w:i/>
          <w:iCs/>
          <w:lang w:val="en-GB"/>
        </w:rPr>
        <w:t>Oncorhynchus nerka</w:t>
      </w:r>
      <w:r w:rsidRPr="002D55E2">
        <w:rPr>
          <w:lang w:val="en-GB"/>
        </w:rPr>
        <w:t xml:space="preserve">, in relation to temperature and ration size. </w:t>
      </w:r>
      <w:r w:rsidRPr="002D55E2">
        <w:rPr>
          <w:i/>
          <w:iCs/>
          <w:lang w:val="en-GB"/>
        </w:rPr>
        <w:t>Journal of the Fisheries Research Board of Canada</w:t>
      </w:r>
      <w:r w:rsidRPr="002D55E2">
        <w:rPr>
          <w:lang w:val="en-GB"/>
        </w:rPr>
        <w:t xml:space="preserve">, </w:t>
      </w:r>
      <w:r w:rsidRPr="002D55E2">
        <w:rPr>
          <w:i/>
          <w:iCs/>
          <w:lang w:val="en-GB"/>
        </w:rPr>
        <w:t>26</w:t>
      </w:r>
      <w:r w:rsidRPr="002D55E2">
        <w:rPr>
          <w:lang w:val="en-GB"/>
        </w:rPr>
        <w:t>(9), 2363–2394. https://doi.org/10.1139/f69-230</w:t>
      </w:r>
    </w:p>
    <w:p w14:paraId="52425615" w14:textId="77777777" w:rsidR="002D55E2" w:rsidRPr="002D55E2" w:rsidRDefault="002D55E2" w:rsidP="002D55E2">
      <w:pPr>
        <w:pStyle w:val="Bibliography"/>
        <w:spacing w:line="240" w:lineRule="auto"/>
        <w:contextualSpacing/>
        <w:rPr>
          <w:lang w:val="en-GB"/>
        </w:rPr>
      </w:pPr>
      <w:r w:rsidRPr="002D55E2">
        <w:rPr>
          <w:lang w:val="en-GB"/>
        </w:rPr>
        <w:t xml:space="preserve">Chipps, S. R., &amp; Wahl, D. H. (2004). Development and Evaluation of a Western Mosquitofish Bioenergetics Model. </w:t>
      </w:r>
      <w:r w:rsidRPr="002D55E2">
        <w:rPr>
          <w:i/>
          <w:iCs/>
          <w:lang w:val="en-GB"/>
        </w:rPr>
        <w:t>Transactions of the American Fisheries Society</w:t>
      </w:r>
      <w:r w:rsidRPr="002D55E2">
        <w:rPr>
          <w:lang w:val="en-GB"/>
        </w:rPr>
        <w:t xml:space="preserve">, </w:t>
      </w:r>
      <w:r w:rsidRPr="002D55E2">
        <w:rPr>
          <w:i/>
          <w:iCs/>
          <w:lang w:val="en-GB"/>
        </w:rPr>
        <w:t>133</w:t>
      </w:r>
      <w:r w:rsidRPr="002D55E2">
        <w:rPr>
          <w:lang w:val="en-GB"/>
        </w:rPr>
        <w:t>(5), 1150–1162. https://doi.org/10.1577/T03-118.1</w:t>
      </w:r>
    </w:p>
    <w:p w14:paraId="55ED35F9" w14:textId="77777777" w:rsidR="002D55E2" w:rsidRPr="002D55E2" w:rsidRDefault="002D55E2" w:rsidP="002D55E2">
      <w:pPr>
        <w:pStyle w:val="Bibliography"/>
        <w:spacing w:line="240" w:lineRule="auto"/>
        <w:contextualSpacing/>
        <w:rPr>
          <w:lang w:val="en-GB"/>
        </w:rPr>
      </w:pPr>
      <w:r w:rsidRPr="002D55E2">
        <w:rPr>
          <w:lang w:val="en-GB"/>
        </w:rPr>
        <w:t xml:space="preserve">Cui, Y., &amp; Wootton, R. J. (1988). Bioenergetics of growth of a cyprinid, </w:t>
      </w:r>
      <w:r w:rsidRPr="002D55E2">
        <w:rPr>
          <w:i/>
          <w:iCs/>
          <w:lang w:val="en-GB"/>
        </w:rPr>
        <w:t>Phoxinus phoxinus</w:t>
      </w:r>
      <w:r w:rsidRPr="002D55E2">
        <w:rPr>
          <w:lang w:val="en-GB"/>
        </w:rPr>
        <w:t xml:space="preserve">: The effect of ration, temperature and body size on food consumption, faecal production and nitrogenous excretion. </w:t>
      </w:r>
      <w:r w:rsidRPr="002D55E2">
        <w:rPr>
          <w:i/>
          <w:iCs/>
          <w:lang w:val="en-GB"/>
        </w:rPr>
        <w:t>Journal of Fish Biology</w:t>
      </w:r>
      <w:r w:rsidRPr="002D55E2">
        <w:rPr>
          <w:lang w:val="en-GB"/>
        </w:rPr>
        <w:t xml:space="preserve">, </w:t>
      </w:r>
      <w:r w:rsidRPr="002D55E2">
        <w:rPr>
          <w:i/>
          <w:iCs/>
          <w:lang w:val="en-GB"/>
        </w:rPr>
        <w:t>33</w:t>
      </w:r>
      <w:r w:rsidRPr="002D55E2">
        <w:rPr>
          <w:lang w:val="en-GB"/>
        </w:rPr>
        <w:t>(3), 431–443. https://doi.org/10.1111/j.1095-8649.1988.tb05484.x</w:t>
      </w:r>
    </w:p>
    <w:p w14:paraId="083C8334" w14:textId="77777777" w:rsidR="002D55E2" w:rsidRPr="002D55E2" w:rsidRDefault="002D55E2" w:rsidP="002D55E2">
      <w:pPr>
        <w:pStyle w:val="Bibliography"/>
        <w:spacing w:line="240" w:lineRule="auto"/>
        <w:contextualSpacing/>
        <w:rPr>
          <w:lang w:val="en-GB"/>
        </w:rPr>
      </w:pPr>
      <w:r w:rsidRPr="002D55E2">
        <w:rPr>
          <w:lang w:val="en-GB"/>
        </w:rPr>
        <w:t xml:space="preserve">Degani, G., Gallagher, M. L., &amp; Meltzer, A. (1989). The influence of body size and temperature on oxygen consumption of the European eel, </w:t>
      </w:r>
      <w:r w:rsidRPr="002D55E2">
        <w:rPr>
          <w:i/>
          <w:iCs/>
          <w:lang w:val="en-GB"/>
        </w:rPr>
        <w:t>Anguilla anguilla</w:t>
      </w:r>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34</w:t>
      </w:r>
      <w:r w:rsidRPr="002D55E2">
        <w:rPr>
          <w:lang w:val="en-GB"/>
        </w:rPr>
        <w:t>(1), 19–24. https://doi.org/10.1111/j.1095-8649.1989.tb02953.x</w:t>
      </w:r>
    </w:p>
    <w:p w14:paraId="14820B07" w14:textId="77777777" w:rsidR="002D55E2" w:rsidRPr="002D55E2" w:rsidRDefault="002D55E2" w:rsidP="002D55E2">
      <w:pPr>
        <w:pStyle w:val="Bibliography"/>
        <w:spacing w:line="240" w:lineRule="auto"/>
        <w:contextualSpacing/>
        <w:rPr>
          <w:lang w:val="en-GB"/>
        </w:rPr>
      </w:pPr>
      <w:r w:rsidRPr="002D55E2">
        <w:rPr>
          <w:lang w:val="en-GB"/>
        </w:rPr>
        <w:t xml:space="preserve">Deslauriers, D., Chipps, S. R., Breck, J. E., Rice, J. A., &amp; Madenjian, C. P. (2017). Fish Bioenergetics 4.0: An R-Based Modeling Application. </w:t>
      </w:r>
      <w:r w:rsidRPr="002D55E2">
        <w:rPr>
          <w:i/>
          <w:iCs/>
          <w:lang w:val="en-GB"/>
        </w:rPr>
        <w:t>Fisheries</w:t>
      </w:r>
      <w:r w:rsidRPr="002D55E2">
        <w:rPr>
          <w:lang w:val="en-GB"/>
        </w:rPr>
        <w:t xml:space="preserve">, </w:t>
      </w:r>
      <w:r w:rsidRPr="002D55E2">
        <w:rPr>
          <w:i/>
          <w:iCs/>
          <w:lang w:val="en-GB"/>
        </w:rPr>
        <w:t>42</w:t>
      </w:r>
      <w:r w:rsidRPr="002D55E2">
        <w:rPr>
          <w:lang w:val="en-GB"/>
        </w:rPr>
        <w:t>(11), 586–596. https://doi.org/10.1080/03632415.2017.1377558</w:t>
      </w:r>
    </w:p>
    <w:p w14:paraId="5BEDDAAA" w14:textId="77777777" w:rsidR="002D55E2" w:rsidRPr="002D55E2" w:rsidRDefault="002D55E2" w:rsidP="002D55E2">
      <w:pPr>
        <w:pStyle w:val="Bibliography"/>
        <w:spacing w:line="240" w:lineRule="auto"/>
        <w:contextualSpacing/>
        <w:rPr>
          <w:lang w:val="en-GB"/>
        </w:rPr>
      </w:pPr>
      <w:r w:rsidRPr="002D55E2">
        <w:rPr>
          <w:lang w:val="sv-SE"/>
        </w:rPr>
        <w:lastRenderedPageBreak/>
        <w:t xml:space="preserve">Du Perez, H., H., McLachlan, A., &amp; Marais, J. F. K. (1986). </w:t>
      </w:r>
      <w:r w:rsidRPr="002D55E2">
        <w:rPr>
          <w:lang w:val="en-GB"/>
        </w:rPr>
        <w:t xml:space="preserve">Oxygen consumption of a shallow water teleost, the spotted grunter, </w:t>
      </w:r>
      <w:r w:rsidRPr="002D55E2">
        <w:rPr>
          <w:i/>
          <w:iCs/>
          <w:lang w:val="en-GB"/>
        </w:rPr>
        <w:t>Pomadysis commersonni</w:t>
      </w:r>
      <w:r w:rsidRPr="002D55E2">
        <w:rPr>
          <w:lang w:val="en-GB"/>
        </w:rPr>
        <w:t xml:space="preserve"> (Lacépéde, 1802). </w:t>
      </w:r>
      <w:r w:rsidRPr="002D55E2">
        <w:rPr>
          <w:i/>
          <w:iCs/>
          <w:lang w:val="en-GB"/>
        </w:rPr>
        <w:t>Comparative Biochemistry and Physiology</w:t>
      </w:r>
      <w:r w:rsidRPr="002D55E2">
        <w:rPr>
          <w:lang w:val="en-GB"/>
        </w:rPr>
        <w:t xml:space="preserve">, </w:t>
      </w:r>
      <w:r w:rsidRPr="002D55E2">
        <w:rPr>
          <w:i/>
          <w:iCs/>
          <w:lang w:val="en-GB"/>
        </w:rPr>
        <w:t>84a</w:t>
      </w:r>
      <w:r w:rsidRPr="002D55E2">
        <w:rPr>
          <w:lang w:val="en-GB"/>
        </w:rPr>
        <w:t>(1), 61–70.</w:t>
      </w:r>
    </w:p>
    <w:p w14:paraId="4EEAA4C4" w14:textId="77777777" w:rsidR="002D55E2" w:rsidRPr="002D55E2" w:rsidRDefault="002D55E2" w:rsidP="002D55E2">
      <w:pPr>
        <w:pStyle w:val="Bibliography"/>
        <w:spacing w:line="240" w:lineRule="auto"/>
        <w:contextualSpacing/>
        <w:rPr>
          <w:lang w:val="en-GB"/>
        </w:rPr>
      </w:pPr>
      <w:r w:rsidRPr="002D55E2">
        <w:rPr>
          <w:lang w:val="en-GB"/>
        </w:rPr>
        <w:t xml:space="preserve">Duston, J., Astatkie, T., &amp; MacIsaac, P. F. (2004). Effect of body size on growth and food conversion of juvenile striped bass reared at 16–28 °C in freshwater and seawater. </w:t>
      </w:r>
      <w:r w:rsidRPr="002D55E2">
        <w:rPr>
          <w:i/>
          <w:iCs/>
          <w:lang w:val="en-GB"/>
        </w:rPr>
        <w:t>Aquaculture</w:t>
      </w:r>
      <w:r w:rsidRPr="002D55E2">
        <w:rPr>
          <w:lang w:val="en-GB"/>
        </w:rPr>
        <w:t xml:space="preserve">, </w:t>
      </w:r>
      <w:r w:rsidRPr="002D55E2">
        <w:rPr>
          <w:i/>
          <w:iCs/>
          <w:lang w:val="en-GB"/>
        </w:rPr>
        <w:t>234</w:t>
      </w:r>
      <w:r w:rsidRPr="002D55E2">
        <w:rPr>
          <w:lang w:val="en-GB"/>
        </w:rPr>
        <w:t>(1–4), 589–600. https://doi.org/10.1016/j.aquaculture.2004.01.005</w:t>
      </w:r>
    </w:p>
    <w:p w14:paraId="1ABFDA75" w14:textId="77777777" w:rsidR="002D55E2" w:rsidRPr="002D55E2" w:rsidRDefault="002D55E2" w:rsidP="002D55E2">
      <w:pPr>
        <w:pStyle w:val="Bibliography"/>
        <w:spacing w:line="240" w:lineRule="auto"/>
        <w:contextualSpacing/>
        <w:rPr>
          <w:lang w:val="en-GB"/>
        </w:rPr>
      </w:pPr>
      <w:r w:rsidRPr="002D55E2">
        <w:rPr>
          <w:lang w:val="en-GB"/>
        </w:rPr>
        <w:t>Elliott, J. M. (1976). The Energetics of Feeding, Metabolism and Growth of Brown Trout (</w:t>
      </w:r>
      <w:r w:rsidRPr="002D55E2">
        <w:rPr>
          <w:i/>
          <w:iCs/>
          <w:lang w:val="en-GB"/>
        </w:rPr>
        <w:t>Salmo trutta</w:t>
      </w:r>
      <w:r w:rsidRPr="002D55E2">
        <w:rPr>
          <w:lang w:val="en-GB"/>
        </w:rPr>
        <w:t xml:space="preserve"> L.) in Relation to Body Weight, Water Temperature and Ration Size. </w:t>
      </w:r>
      <w:r w:rsidRPr="002D55E2">
        <w:rPr>
          <w:i/>
          <w:iCs/>
          <w:lang w:val="en-GB"/>
        </w:rPr>
        <w:t>The Journal of Animal Ecology</w:t>
      </w:r>
      <w:r w:rsidRPr="002D55E2">
        <w:rPr>
          <w:lang w:val="en-GB"/>
        </w:rPr>
        <w:t xml:space="preserve">, </w:t>
      </w:r>
      <w:r w:rsidRPr="002D55E2">
        <w:rPr>
          <w:i/>
          <w:iCs/>
          <w:lang w:val="en-GB"/>
        </w:rPr>
        <w:t>45</w:t>
      </w:r>
      <w:r w:rsidRPr="002D55E2">
        <w:rPr>
          <w:lang w:val="en-GB"/>
        </w:rPr>
        <w:t>(3), 923. https://doi.org/10.2307/3590</w:t>
      </w:r>
    </w:p>
    <w:p w14:paraId="4D2C7985" w14:textId="77777777" w:rsidR="002D55E2" w:rsidRPr="002D55E2" w:rsidRDefault="002D55E2" w:rsidP="002D55E2">
      <w:pPr>
        <w:pStyle w:val="Bibliography"/>
        <w:spacing w:line="240" w:lineRule="auto"/>
        <w:contextualSpacing/>
        <w:rPr>
          <w:lang w:val="en-GB"/>
        </w:rPr>
      </w:pPr>
      <w:r w:rsidRPr="002D55E2">
        <w:rPr>
          <w:lang w:val="en-GB"/>
        </w:rPr>
        <w:t xml:space="preserve">Froese, R., &amp; Pauly, D. (2019). </w:t>
      </w:r>
      <w:r w:rsidRPr="002D55E2">
        <w:rPr>
          <w:i/>
          <w:iCs/>
          <w:lang w:val="en-GB"/>
        </w:rPr>
        <w:t>Editors. FishBase</w:t>
      </w:r>
      <w:r w:rsidRPr="002D55E2">
        <w:rPr>
          <w:lang w:val="en-GB"/>
        </w:rPr>
        <w:t>.</w:t>
      </w:r>
    </w:p>
    <w:p w14:paraId="3E3EB3F1" w14:textId="77777777" w:rsidR="002D55E2" w:rsidRPr="002D55E2" w:rsidRDefault="002D55E2" w:rsidP="002D55E2">
      <w:pPr>
        <w:pStyle w:val="Bibliography"/>
        <w:spacing w:line="240" w:lineRule="auto"/>
        <w:contextualSpacing/>
        <w:rPr>
          <w:lang w:val="en-GB"/>
        </w:rPr>
      </w:pPr>
      <w:r w:rsidRPr="002D55E2">
        <w:rPr>
          <w:lang w:val="en-GB"/>
        </w:rPr>
        <w:t xml:space="preserve">Froese, R., Thorson, J. T., &amp; Reyes, R. B. (2014). A Bayesian approach for estimating length‐weight relationships in fishes. </w:t>
      </w:r>
      <w:r w:rsidRPr="002D55E2">
        <w:rPr>
          <w:i/>
          <w:iCs/>
          <w:lang w:val="en-GB"/>
        </w:rPr>
        <w:t>Journal of Applied Ichthyology</w:t>
      </w:r>
      <w:r w:rsidRPr="002D55E2">
        <w:rPr>
          <w:lang w:val="en-GB"/>
        </w:rPr>
        <w:t xml:space="preserve">, </w:t>
      </w:r>
      <w:r w:rsidRPr="002D55E2">
        <w:rPr>
          <w:i/>
          <w:iCs/>
          <w:lang w:val="en-GB"/>
        </w:rPr>
        <w:t>30</w:t>
      </w:r>
      <w:r w:rsidRPr="002D55E2">
        <w:rPr>
          <w:lang w:val="en-GB"/>
        </w:rPr>
        <w:t>(1), 78–85.</w:t>
      </w:r>
    </w:p>
    <w:p w14:paraId="0689E91D" w14:textId="77777777" w:rsidR="002D55E2" w:rsidRPr="002D55E2" w:rsidRDefault="002D55E2" w:rsidP="002D55E2">
      <w:pPr>
        <w:pStyle w:val="Bibliography"/>
        <w:spacing w:line="240" w:lineRule="auto"/>
        <w:contextualSpacing/>
        <w:rPr>
          <w:lang w:val="en-GB"/>
        </w:rPr>
      </w:pPr>
      <w:r w:rsidRPr="002D55E2">
        <w:rPr>
          <w:lang w:val="en-GB"/>
        </w:rPr>
        <w:t xml:space="preserve">From, J., &amp; Rasmussen, G. (1984). A growth model, gastric evacuation, and body composition in rainbow trout, </w:t>
      </w:r>
      <w:r w:rsidRPr="002D55E2">
        <w:rPr>
          <w:i/>
          <w:iCs/>
          <w:lang w:val="en-GB"/>
        </w:rPr>
        <w:t>Salmo gairdneri</w:t>
      </w:r>
      <w:r w:rsidRPr="002D55E2">
        <w:rPr>
          <w:lang w:val="en-GB"/>
        </w:rPr>
        <w:t xml:space="preserve"> Richardson, 1836. </w:t>
      </w:r>
      <w:r w:rsidRPr="002D55E2">
        <w:rPr>
          <w:i/>
          <w:iCs/>
          <w:lang w:val="en-GB"/>
        </w:rPr>
        <w:t>Dana</w:t>
      </w:r>
      <w:r w:rsidRPr="002D55E2">
        <w:rPr>
          <w:lang w:val="en-GB"/>
        </w:rPr>
        <w:t xml:space="preserve">, </w:t>
      </w:r>
      <w:r w:rsidRPr="002D55E2">
        <w:rPr>
          <w:i/>
          <w:iCs/>
          <w:lang w:val="en-GB"/>
        </w:rPr>
        <w:t>3</w:t>
      </w:r>
      <w:r w:rsidRPr="002D55E2">
        <w:rPr>
          <w:lang w:val="en-GB"/>
        </w:rPr>
        <w:t>, 61–139.</w:t>
      </w:r>
    </w:p>
    <w:p w14:paraId="73C0B8BA" w14:textId="77777777" w:rsidR="002D55E2" w:rsidRPr="002D55E2" w:rsidRDefault="002D55E2" w:rsidP="002D55E2">
      <w:pPr>
        <w:pStyle w:val="Bibliography"/>
        <w:spacing w:line="240" w:lineRule="auto"/>
        <w:contextualSpacing/>
        <w:rPr>
          <w:lang w:val="en-GB"/>
        </w:rPr>
      </w:pPr>
      <w:r w:rsidRPr="002D55E2">
        <w:rPr>
          <w:lang w:val="en-GB"/>
        </w:rPr>
        <w:t xml:space="preserve">Glencross, B. D., &amp; Felsing, M. (2006). Influence of fish size and water temperature on the metabolic demand for oxygen by barramundi, </w:t>
      </w:r>
      <w:r w:rsidRPr="002D55E2">
        <w:rPr>
          <w:i/>
          <w:iCs/>
          <w:lang w:val="en-GB"/>
        </w:rPr>
        <w:t>Lates calcarifer</w:t>
      </w:r>
      <w:r w:rsidRPr="002D55E2">
        <w:rPr>
          <w:lang w:val="en-GB"/>
        </w:rPr>
        <w:t xml:space="preserve"> (Bloch), in freshwater. </w:t>
      </w:r>
      <w:r w:rsidRPr="002D55E2">
        <w:rPr>
          <w:i/>
          <w:iCs/>
          <w:lang w:val="en-GB"/>
        </w:rPr>
        <w:t>Aquaculture Research</w:t>
      </w:r>
      <w:r w:rsidRPr="002D55E2">
        <w:rPr>
          <w:lang w:val="en-GB"/>
        </w:rPr>
        <w:t xml:space="preserve">, </w:t>
      </w:r>
      <w:r w:rsidRPr="002D55E2">
        <w:rPr>
          <w:i/>
          <w:iCs/>
          <w:lang w:val="en-GB"/>
        </w:rPr>
        <w:t>37</w:t>
      </w:r>
      <w:r w:rsidRPr="002D55E2">
        <w:rPr>
          <w:lang w:val="en-GB"/>
        </w:rPr>
        <w:t>(11), 1055–1062. https://doi.org/10.1111/j.1365-2109.2006.01526.x</w:t>
      </w:r>
    </w:p>
    <w:p w14:paraId="437BA471" w14:textId="77777777" w:rsidR="002D55E2" w:rsidRPr="002D55E2" w:rsidRDefault="002D55E2" w:rsidP="002D55E2">
      <w:pPr>
        <w:pStyle w:val="Bibliography"/>
        <w:spacing w:line="240" w:lineRule="auto"/>
        <w:contextualSpacing/>
        <w:rPr>
          <w:lang w:val="en-GB"/>
        </w:rPr>
      </w:pPr>
      <w:r w:rsidRPr="002D55E2">
        <w:rPr>
          <w:lang w:val="en-GB"/>
        </w:rPr>
        <w:t xml:space="preserve">Glover, D. C., DeVries, D. R., &amp; Wright, R. A. (2012). Effects of temperature, salinity and body size on routine metabolism of coastal largemouth bass </w:t>
      </w:r>
      <w:r w:rsidRPr="002D55E2">
        <w:rPr>
          <w:i/>
          <w:iCs/>
          <w:lang w:val="en-GB"/>
        </w:rPr>
        <w:t>Micropterus salmoides</w:t>
      </w:r>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81</w:t>
      </w:r>
      <w:r w:rsidRPr="002D55E2">
        <w:rPr>
          <w:lang w:val="en-GB"/>
        </w:rPr>
        <w:t>(5), 1463–1478. https://doi.org/10.1111/j.1095-8649.2012.03385.x</w:t>
      </w:r>
    </w:p>
    <w:p w14:paraId="79605A0A" w14:textId="77777777" w:rsidR="002D55E2" w:rsidRPr="002D55E2" w:rsidRDefault="002D55E2" w:rsidP="002D55E2">
      <w:pPr>
        <w:pStyle w:val="Bibliography"/>
        <w:spacing w:line="240" w:lineRule="auto"/>
        <w:contextualSpacing/>
        <w:rPr>
          <w:lang w:val="en-GB"/>
        </w:rPr>
      </w:pPr>
      <w:r w:rsidRPr="002D55E2">
        <w:rPr>
          <w:lang w:val="en-GB"/>
        </w:rPr>
        <w:t xml:space="preserve">Handeland, S. O., Imsland, A. K., &amp; Stefansson, S. O. (2008). The effect of temperature and fish size on growth, feed intake, food conversion efficiency and stomach evacuation rate of Atlantic salmon post-smolts. </w:t>
      </w:r>
      <w:r w:rsidRPr="002D55E2">
        <w:rPr>
          <w:i/>
          <w:iCs/>
          <w:lang w:val="en-GB"/>
        </w:rPr>
        <w:t>Aquaculture</w:t>
      </w:r>
      <w:r w:rsidRPr="002D55E2">
        <w:rPr>
          <w:lang w:val="en-GB"/>
        </w:rPr>
        <w:t xml:space="preserve">, </w:t>
      </w:r>
      <w:r w:rsidRPr="002D55E2">
        <w:rPr>
          <w:i/>
          <w:iCs/>
          <w:lang w:val="en-GB"/>
        </w:rPr>
        <w:t>283</w:t>
      </w:r>
      <w:r w:rsidRPr="002D55E2">
        <w:rPr>
          <w:lang w:val="en-GB"/>
        </w:rPr>
        <w:t>(1), 36–42. https://doi.org/10.1016/j.aquaculture.2008.06.042</w:t>
      </w:r>
    </w:p>
    <w:p w14:paraId="006B2D6B" w14:textId="77777777" w:rsidR="002D55E2" w:rsidRPr="002D55E2" w:rsidRDefault="002D55E2" w:rsidP="002D55E2">
      <w:pPr>
        <w:pStyle w:val="Bibliography"/>
        <w:spacing w:line="240" w:lineRule="auto"/>
        <w:contextualSpacing/>
        <w:rPr>
          <w:lang w:val="en-GB"/>
        </w:rPr>
      </w:pPr>
      <w:r w:rsidRPr="002D55E2">
        <w:rPr>
          <w:lang w:val="en-GB"/>
        </w:rPr>
        <w:t xml:space="preserve">Hayward, R. S., &amp; Arnold, E. (1996). Temperature Dependence of Maximum Daily Consumption in White Crappie: Implications for Fisheries Management. </w:t>
      </w:r>
      <w:r w:rsidRPr="002D55E2">
        <w:rPr>
          <w:i/>
          <w:iCs/>
          <w:lang w:val="en-GB"/>
        </w:rPr>
        <w:t>Transactions of the American Fisheries Society</w:t>
      </w:r>
      <w:r w:rsidRPr="002D55E2">
        <w:rPr>
          <w:lang w:val="en-GB"/>
        </w:rPr>
        <w:t xml:space="preserve">, </w:t>
      </w:r>
      <w:r w:rsidRPr="002D55E2">
        <w:rPr>
          <w:i/>
          <w:iCs/>
          <w:lang w:val="en-GB"/>
        </w:rPr>
        <w:t>125</w:t>
      </w:r>
      <w:r w:rsidRPr="002D55E2">
        <w:rPr>
          <w:lang w:val="en-GB"/>
        </w:rPr>
        <w:t>, 132–138.</w:t>
      </w:r>
    </w:p>
    <w:p w14:paraId="2ABA180C" w14:textId="77777777" w:rsidR="002D55E2" w:rsidRPr="002D55E2" w:rsidRDefault="002D55E2" w:rsidP="002D55E2">
      <w:pPr>
        <w:pStyle w:val="Bibliography"/>
        <w:spacing w:line="240" w:lineRule="auto"/>
        <w:contextualSpacing/>
        <w:rPr>
          <w:lang w:val="en-GB"/>
        </w:rPr>
      </w:pPr>
      <w:r w:rsidRPr="002D55E2">
        <w:rPr>
          <w:lang w:val="en-GB"/>
        </w:rPr>
        <w:t xml:space="preserve">Heuton, M., Ayala, L., Morante, A., Dayton, K., Jones, A. C., Hunt, J. R., McKenna, A., van Breukelen, F., &amp; Hillyard, S. (2018). Oxygen consumption of desert pupfish at ecologically relevant temperatures suggests a significant role for anaerobic metabolism. </w:t>
      </w:r>
      <w:r w:rsidRPr="002D55E2">
        <w:rPr>
          <w:i/>
          <w:iCs/>
          <w:lang w:val="en-GB"/>
        </w:rPr>
        <w:t>Journal of Comparative Physiology B</w:t>
      </w:r>
      <w:r w:rsidRPr="002D55E2">
        <w:rPr>
          <w:lang w:val="en-GB"/>
        </w:rPr>
        <w:t xml:space="preserve">, </w:t>
      </w:r>
      <w:r w:rsidRPr="002D55E2">
        <w:rPr>
          <w:i/>
          <w:iCs/>
          <w:lang w:val="en-GB"/>
        </w:rPr>
        <w:t>188</w:t>
      </w:r>
      <w:r w:rsidRPr="002D55E2">
        <w:rPr>
          <w:lang w:val="en-GB"/>
        </w:rPr>
        <w:t>(5), 821–830. https://doi.org/10.1007/s00360-018-1174-1</w:t>
      </w:r>
    </w:p>
    <w:p w14:paraId="4039445A" w14:textId="77777777" w:rsidR="002D55E2" w:rsidRPr="002D55E2" w:rsidRDefault="002D55E2" w:rsidP="002D55E2">
      <w:pPr>
        <w:pStyle w:val="Bibliography"/>
        <w:spacing w:line="240" w:lineRule="auto"/>
        <w:contextualSpacing/>
        <w:rPr>
          <w:lang w:val="en-GB"/>
        </w:rPr>
      </w:pPr>
      <w:r w:rsidRPr="002D55E2">
        <w:rPr>
          <w:lang w:val="en-GB"/>
        </w:rPr>
        <w:t xml:space="preserve">Horodysky, A. Z., Brill, R. W., Bushnell, P. G., Musick, J. A., &amp; Latour, R. J. (2011). Comparative metabolic rates of common western North Atlantic Ocean sciaenid fishes. </w:t>
      </w:r>
      <w:r w:rsidRPr="002D55E2">
        <w:rPr>
          <w:i/>
          <w:iCs/>
          <w:lang w:val="en-GB"/>
        </w:rPr>
        <w:t>Journal of Fish Biology</w:t>
      </w:r>
      <w:r w:rsidRPr="002D55E2">
        <w:rPr>
          <w:lang w:val="en-GB"/>
        </w:rPr>
        <w:t xml:space="preserve">, </w:t>
      </w:r>
      <w:r w:rsidRPr="002D55E2">
        <w:rPr>
          <w:i/>
          <w:iCs/>
          <w:lang w:val="en-GB"/>
        </w:rPr>
        <w:t>79</w:t>
      </w:r>
      <w:r w:rsidRPr="002D55E2">
        <w:rPr>
          <w:lang w:val="en-GB"/>
        </w:rPr>
        <w:t>(1), 235–255. https://doi.org/10.1111/j.1095-8649.2011.03017.x</w:t>
      </w:r>
    </w:p>
    <w:p w14:paraId="6FFFF451" w14:textId="77777777" w:rsidR="002D55E2" w:rsidRPr="002D55E2" w:rsidRDefault="002D55E2" w:rsidP="002D55E2">
      <w:pPr>
        <w:pStyle w:val="Bibliography"/>
        <w:spacing w:line="240" w:lineRule="auto"/>
        <w:contextualSpacing/>
        <w:rPr>
          <w:lang w:val="en-GB"/>
        </w:rPr>
      </w:pPr>
      <w:r w:rsidRPr="002D55E2">
        <w:rPr>
          <w:lang w:val="en-GB"/>
        </w:rPr>
        <w:t xml:space="preserve">Imsland, A. K., Foss, A., Sparboe, L. O., &amp; Sigurdsson, S. (2006). The effect of temperature and fish size on growth and feed efficiency ratio of juvenile spotted wolffish </w:t>
      </w:r>
      <w:r w:rsidRPr="002D55E2">
        <w:rPr>
          <w:i/>
          <w:iCs/>
          <w:lang w:val="en-GB"/>
        </w:rPr>
        <w:t>Anarhichas minor</w:t>
      </w:r>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68</w:t>
      </w:r>
      <w:r w:rsidRPr="002D55E2">
        <w:rPr>
          <w:lang w:val="en-GB"/>
        </w:rPr>
        <w:t>(4), 1107–1122. https://doi.org/10.1111/j.0022-1112.2006.00989.x</w:t>
      </w:r>
    </w:p>
    <w:p w14:paraId="494CB1D3" w14:textId="77777777" w:rsidR="002D55E2" w:rsidRPr="002D55E2" w:rsidRDefault="002D55E2" w:rsidP="002D55E2">
      <w:pPr>
        <w:pStyle w:val="Bibliography"/>
        <w:spacing w:line="240" w:lineRule="auto"/>
        <w:contextualSpacing/>
        <w:rPr>
          <w:lang w:val="en-GB"/>
        </w:rPr>
      </w:pPr>
      <w:r w:rsidRPr="002D55E2">
        <w:rPr>
          <w:lang w:val="en-GB"/>
        </w:rPr>
        <w:t xml:space="preserve">Iwata, N., Kikuchi, K., Honda, H., Kiyono, M., &amp; Kurokura, H. (1994). Effects of temperature on the growth of Japanese flounder. </w:t>
      </w:r>
      <w:r w:rsidRPr="002D55E2">
        <w:rPr>
          <w:i/>
          <w:iCs/>
          <w:lang w:val="en-GB"/>
        </w:rPr>
        <w:t>Fisheries Science</w:t>
      </w:r>
      <w:r w:rsidRPr="002D55E2">
        <w:rPr>
          <w:lang w:val="en-GB"/>
        </w:rPr>
        <w:t xml:space="preserve">, </w:t>
      </w:r>
      <w:r w:rsidRPr="002D55E2">
        <w:rPr>
          <w:i/>
          <w:iCs/>
          <w:lang w:val="en-GB"/>
        </w:rPr>
        <w:t>60</w:t>
      </w:r>
      <w:r w:rsidRPr="002D55E2">
        <w:rPr>
          <w:lang w:val="en-GB"/>
        </w:rPr>
        <w:t>(5), 527–531. https://doi.org/10.2331/fishsci.60.527</w:t>
      </w:r>
    </w:p>
    <w:p w14:paraId="1E4EC2CC" w14:textId="77777777" w:rsidR="002D55E2" w:rsidRPr="002D55E2" w:rsidRDefault="002D55E2" w:rsidP="002D55E2">
      <w:pPr>
        <w:pStyle w:val="Bibliography"/>
        <w:spacing w:line="240" w:lineRule="auto"/>
        <w:contextualSpacing/>
        <w:rPr>
          <w:lang w:val="en-GB"/>
        </w:rPr>
      </w:pPr>
      <w:r w:rsidRPr="002D55E2">
        <w:rPr>
          <w:lang w:val="en-GB"/>
        </w:rPr>
        <w:t>Laurel, B. J., Copeman, L. A., Spencer, M., &amp; Iseri, P. (2017). Temperature-dependent growth as a function of size and age in juvenile Arctic cod (</w:t>
      </w:r>
      <w:r w:rsidRPr="002D55E2">
        <w:rPr>
          <w:i/>
          <w:iCs/>
          <w:lang w:val="en-GB"/>
        </w:rPr>
        <w:t>Boreogadus saida</w:t>
      </w:r>
      <w:r w:rsidRPr="002D55E2">
        <w:rPr>
          <w:lang w:val="en-GB"/>
        </w:rPr>
        <w:t xml:space="preserve">). </w:t>
      </w:r>
      <w:r w:rsidRPr="002D55E2">
        <w:rPr>
          <w:i/>
          <w:iCs/>
          <w:lang w:val="en-GB"/>
        </w:rPr>
        <w:t>ICES Journal of Marine Science</w:t>
      </w:r>
      <w:r w:rsidRPr="002D55E2">
        <w:rPr>
          <w:lang w:val="en-GB"/>
        </w:rPr>
        <w:t xml:space="preserve">, </w:t>
      </w:r>
      <w:r w:rsidRPr="002D55E2">
        <w:rPr>
          <w:i/>
          <w:iCs/>
          <w:lang w:val="en-GB"/>
        </w:rPr>
        <w:t>74</w:t>
      </w:r>
      <w:r w:rsidRPr="002D55E2">
        <w:rPr>
          <w:lang w:val="en-GB"/>
        </w:rPr>
        <w:t>(6), 1614–1621. https://doi.org/10.1093/icesjms/fsx028</w:t>
      </w:r>
    </w:p>
    <w:p w14:paraId="4E93C91A" w14:textId="77777777" w:rsidR="002D55E2" w:rsidRPr="004A3EAF" w:rsidRDefault="002D55E2" w:rsidP="002D55E2">
      <w:pPr>
        <w:pStyle w:val="Bibliography"/>
        <w:spacing w:line="240" w:lineRule="auto"/>
        <w:contextualSpacing/>
        <w:rPr>
          <w:lang w:val="sv-SE"/>
        </w:rPr>
      </w:pPr>
      <w:r w:rsidRPr="002D55E2">
        <w:rPr>
          <w:lang w:val="en-GB"/>
        </w:rPr>
        <w:lastRenderedPageBreak/>
        <w:t xml:space="preserve">Lessmark, O. (1983). </w:t>
      </w:r>
      <w:r w:rsidRPr="002D55E2">
        <w:rPr>
          <w:i/>
          <w:iCs/>
          <w:lang w:val="en-GB"/>
        </w:rPr>
        <w:t>Competition between perch (</w:t>
      </w:r>
      <w:r w:rsidRPr="002D55E2">
        <w:rPr>
          <w:lang w:val="en-GB"/>
        </w:rPr>
        <w:t>Perca fluviatilis</w:t>
      </w:r>
      <w:r w:rsidRPr="002D55E2">
        <w:rPr>
          <w:i/>
          <w:iCs/>
          <w:lang w:val="en-GB"/>
        </w:rPr>
        <w:t>) and roach (</w:t>
      </w:r>
      <w:r w:rsidRPr="002D55E2">
        <w:rPr>
          <w:lang w:val="en-GB"/>
        </w:rPr>
        <w:t>Rutilus rutilus</w:t>
      </w:r>
      <w:r w:rsidRPr="002D55E2">
        <w:rPr>
          <w:i/>
          <w:iCs/>
          <w:lang w:val="en-GB"/>
        </w:rPr>
        <w:t>) in south Swedish lakes</w:t>
      </w:r>
      <w:r w:rsidRPr="002D55E2">
        <w:rPr>
          <w:lang w:val="en-GB"/>
        </w:rPr>
        <w:t xml:space="preserve"> [PhD Thesis]. </w:t>
      </w:r>
      <w:r w:rsidRPr="004A3EAF">
        <w:rPr>
          <w:lang w:val="sv-SE"/>
        </w:rPr>
        <w:t>Limnologiska Institutionen, Lunds Universitet (Sweden).</w:t>
      </w:r>
    </w:p>
    <w:p w14:paraId="1696BEBE" w14:textId="77777777" w:rsidR="002D55E2" w:rsidRPr="002D55E2" w:rsidRDefault="002D55E2" w:rsidP="002D55E2">
      <w:pPr>
        <w:pStyle w:val="Bibliography"/>
        <w:spacing w:line="240" w:lineRule="auto"/>
        <w:contextualSpacing/>
        <w:rPr>
          <w:lang w:val="en-GB"/>
        </w:rPr>
      </w:pPr>
      <w:r w:rsidRPr="004A3EAF">
        <w:rPr>
          <w:lang w:val="sv-SE"/>
        </w:rPr>
        <w:t xml:space="preserve">Lin, X., Xie, S., Su, Y., &amp; Cui, Y. (2008). </w:t>
      </w:r>
      <w:r w:rsidRPr="002D55E2">
        <w:rPr>
          <w:lang w:val="en-GB"/>
        </w:rPr>
        <w:t>Optimum temperature for the growth performance of juvenile orange-spotted grouper (</w:t>
      </w:r>
      <w:r w:rsidRPr="002D55E2">
        <w:rPr>
          <w:i/>
          <w:iCs/>
          <w:lang w:val="en-GB"/>
        </w:rPr>
        <w:t>Epinephelus coioides</w:t>
      </w:r>
      <w:r w:rsidRPr="002D55E2">
        <w:rPr>
          <w:lang w:val="en-GB"/>
        </w:rPr>
        <w:t xml:space="preserve"> H.). </w:t>
      </w:r>
      <w:r w:rsidRPr="002D55E2">
        <w:rPr>
          <w:i/>
          <w:iCs/>
          <w:lang w:val="en-GB"/>
        </w:rPr>
        <w:t>Chinese Journal of Oceanology and Limnology</w:t>
      </w:r>
      <w:r w:rsidRPr="002D55E2">
        <w:rPr>
          <w:lang w:val="en-GB"/>
        </w:rPr>
        <w:t xml:space="preserve">, </w:t>
      </w:r>
      <w:r w:rsidRPr="002D55E2">
        <w:rPr>
          <w:i/>
          <w:iCs/>
          <w:lang w:val="en-GB"/>
        </w:rPr>
        <w:t>26</w:t>
      </w:r>
      <w:r w:rsidRPr="002D55E2">
        <w:rPr>
          <w:lang w:val="en-GB"/>
        </w:rPr>
        <w:t>(1), 69–75. https://doi.org/10.1007/s00343-008-0069-5</w:t>
      </w:r>
    </w:p>
    <w:p w14:paraId="30203FC3" w14:textId="77777777" w:rsidR="002D55E2" w:rsidRPr="002D55E2" w:rsidRDefault="002D55E2" w:rsidP="002D55E2">
      <w:pPr>
        <w:pStyle w:val="Bibliography"/>
        <w:spacing w:line="240" w:lineRule="auto"/>
        <w:contextualSpacing/>
        <w:rPr>
          <w:lang w:val="en-GB"/>
        </w:rPr>
      </w:pPr>
      <w:r w:rsidRPr="002D55E2">
        <w:rPr>
          <w:lang w:val="en-GB"/>
        </w:rPr>
        <w:t xml:space="preserve">Liu, J., Cui, Y., &amp; Liu, J. (1998). Food consumption and growth of two piscivorous fishes, the mandarin fish and the Chinese snakehead. </w:t>
      </w:r>
      <w:r w:rsidRPr="002D55E2">
        <w:rPr>
          <w:i/>
          <w:iCs/>
          <w:lang w:val="en-GB"/>
        </w:rPr>
        <w:t>Journal of Fish Biology</w:t>
      </w:r>
      <w:r w:rsidRPr="002D55E2">
        <w:rPr>
          <w:lang w:val="en-GB"/>
        </w:rPr>
        <w:t xml:space="preserve">, </w:t>
      </w:r>
      <w:r w:rsidRPr="002D55E2">
        <w:rPr>
          <w:i/>
          <w:iCs/>
          <w:lang w:val="en-GB"/>
        </w:rPr>
        <w:t>53</w:t>
      </w:r>
      <w:r w:rsidRPr="002D55E2">
        <w:rPr>
          <w:lang w:val="en-GB"/>
        </w:rPr>
        <w:t>(5), 1071–1083. https://doi.org/10.1111/j.1095-8649.1998.tb00464.x</w:t>
      </w:r>
    </w:p>
    <w:p w14:paraId="603AF348" w14:textId="77777777" w:rsidR="002D55E2" w:rsidRPr="002D55E2" w:rsidRDefault="002D55E2" w:rsidP="002D55E2">
      <w:pPr>
        <w:pStyle w:val="Bibliography"/>
        <w:spacing w:line="240" w:lineRule="auto"/>
        <w:contextualSpacing/>
        <w:rPr>
          <w:lang w:val="en-GB"/>
        </w:rPr>
      </w:pPr>
      <w:r w:rsidRPr="002D55E2">
        <w:rPr>
          <w:lang w:val="en-GB"/>
        </w:rPr>
        <w:t>Liu, J., Cui, Y., &amp; Liu, J. (2000). Resting metabolism and heat increment of feeding in mandarin fish (</w:t>
      </w:r>
      <w:r w:rsidRPr="002D55E2">
        <w:rPr>
          <w:i/>
          <w:iCs/>
          <w:lang w:val="en-GB"/>
        </w:rPr>
        <w:t>Siniperca chuatsi</w:t>
      </w:r>
      <w:r w:rsidRPr="002D55E2">
        <w:rPr>
          <w:lang w:val="en-GB"/>
        </w:rPr>
        <w:t>) and Chinese snakehead (</w:t>
      </w:r>
      <w:r w:rsidRPr="002D55E2">
        <w:rPr>
          <w:i/>
          <w:iCs/>
          <w:lang w:val="en-GB"/>
        </w:rPr>
        <w:t>Channa argus</w:t>
      </w:r>
      <w:r w:rsidRPr="002D55E2">
        <w:rPr>
          <w:lang w:val="en-GB"/>
        </w:rPr>
        <w:t xml:space="preserve">). </w:t>
      </w:r>
      <w:r w:rsidRPr="002D55E2">
        <w:rPr>
          <w:i/>
          <w:iCs/>
          <w:lang w:val="en-GB"/>
        </w:rPr>
        <w:t>Comparative Biochemistry and Physiology Part A: Molecular &amp; Integrative Physiology</w:t>
      </w:r>
      <w:r w:rsidRPr="002D55E2">
        <w:rPr>
          <w:lang w:val="en-GB"/>
        </w:rPr>
        <w:t xml:space="preserve">, </w:t>
      </w:r>
      <w:r w:rsidRPr="002D55E2">
        <w:rPr>
          <w:i/>
          <w:iCs/>
          <w:lang w:val="en-GB"/>
        </w:rPr>
        <w:t>127</w:t>
      </w:r>
      <w:r w:rsidRPr="002D55E2">
        <w:rPr>
          <w:lang w:val="en-GB"/>
        </w:rPr>
        <w:t>(2), 131–138. https://doi.org/10.1016/S1095-6433(00)00246-4</w:t>
      </w:r>
    </w:p>
    <w:p w14:paraId="5093EA05" w14:textId="77777777" w:rsidR="002D55E2" w:rsidRPr="002D55E2" w:rsidRDefault="002D55E2" w:rsidP="002D55E2">
      <w:pPr>
        <w:pStyle w:val="Bibliography"/>
        <w:spacing w:line="240" w:lineRule="auto"/>
        <w:contextualSpacing/>
        <w:rPr>
          <w:lang w:val="en-GB"/>
        </w:rPr>
      </w:pPr>
      <w:r w:rsidRPr="002D55E2">
        <w:rPr>
          <w:lang w:val="en-GB"/>
        </w:rPr>
        <w:t xml:space="preserve">Luo, Y. P., &amp; Wang, Q. Q. (2012). Effects of body mass and temperature on routine metabolic rate of juvenile largemouth bronze gudgeon </w:t>
      </w:r>
      <w:r w:rsidRPr="002D55E2">
        <w:rPr>
          <w:i/>
          <w:iCs/>
          <w:lang w:val="en-GB"/>
        </w:rPr>
        <w:t>Coreius guichenoti</w:t>
      </w:r>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80</w:t>
      </w:r>
      <w:r w:rsidRPr="002D55E2">
        <w:rPr>
          <w:lang w:val="en-GB"/>
        </w:rPr>
        <w:t>(4), 842–851. https://doi.org/10.1111/j.1095-8649.2012.03229.x</w:t>
      </w:r>
    </w:p>
    <w:p w14:paraId="5585ABFD" w14:textId="77777777" w:rsidR="002D55E2" w:rsidRPr="002D55E2" w:rsidRDefault="002D55E2" w:rsidP="002D55E2">
      <w:pPr>
        <w:pStyle w:val="Bibliography"/>
        <w:spacing w:line="240" w:lineRule="auto"/>
        <w:contextualSpacing/>
        <w:rPr>
          <w:lang w:val="en-GB"/>
        </w:rPr>
      </w:pPr>
      <w:r w:rsidRPr="002D55E2">
        <w:rPr>
          <w:lang w:val="en-GB"/>
        </w:rPr>
        <w:t xml:space="preserve">Marmulla, G., &amp; Rosch, R. (1990). Maximum daily ration of juvenile fish fed on living natural zooplankton. </w:t>
      </w:r>
      <w:r w:rsidRPr="002D55E2">
        <w:rPr>
          <w:i/>
          <w:iCs/>
          <w:lang w:val="en-GB"/>
        </w:rPr>
        <w:t>Journal of Fish Biology</w:t>
      </w:r>
      <w:r w:rsidRPr="002D55E2">
        <w:rPr>
          <w:lang w:val="en-GB"/>
        </w:rPr>
        <w:t xml:space="preserve">, </w:t>
      </w:r>
      <w:r w:rsidRPr="002D55E2">
        <w:rPr>
          <w:i/>
          <w:iCs/>
          <w:lang w:val="en-GB"/>
        </w:rPr>
        <w:t>36</w:t>
      </w:r>
      <w:r w:rsidRPr="002D55E2">
        <w:rPr>
          <w:lang w:val="en-GB"/>
        </w:rPr>
        <w:t>(6), 789–801. https://doi.org/10.1111/j.1095-8649.1990.tb05628.x</w:t>
      </w:r>
    </w:p>
    <w:p w14:paraId="0423F184" w14:textId="77777777" w:rsidR="002D55E2" w:rsidRPr="002D55E2" w:rsidRDefault="002D55E2" w:rsidP="002D55E2">
      <w:pPr>
        <w:pStyle w:val="Bibliography"/>
        <w:spacing w:line="240" w:lineRule="auto"/>
        <w:contextualSpacing/>
        <w:rPr>
          <w:lang w:val="en-GB"/>
        </w:rPr>
      </w:pPr>
      <w:r w:rsidRPr="002D55E2">
        <w:rPr>
          <w:lang w:val="en-GB"/>
        </w:rPr>
        <w:t xml:space="preserve">Mesa, M. G., Weiland, L. K., Christiansen, H. E., Sauter, S. T., &amp; Beauchamp, D. A. (2013). Development and evaluation of a bioenergetics model for bull trout. </w:t>
      </w:r>
      <w:r w:rsidRPr="002D55E2">
        <w:rPr>
          <w:i/>
          <w:iCs/>
          <w:lang w:val="en-GB"/>
        </w:rPr>
        <w:t>Transactions of the American Fisheries Society</w:t>
      </w:r>
      <w:r w:rsidRPr="002D55E2">
        <w:rPr>
          <w:lang w:val="en-GB"/>
        </w:rPr>
        <w:t xml:space="preserve">, </w:t>
      </w:r>
      <w:r w:rsidRPr="002D55E2">
        <w:rPr>
          <w:i/>
          <w:iCs/>
          <w:lang w:val="en-GB"/>
        </w:rPr>
        <w:t>142</w:t>
      </w:r>
      <w:r w:rsidRPr="002D55E2">
        <w:rPr>
          <w:lang w:val="en-GB"/>
        </w:rPr>
        <w:t>(1), 41–49. https://doi.org/10.1080/00028487.2012.720628</w:t>
      </w:r>
    </w:p>
    <w:p w14:paraId="71F4F7F1" w14:textId="77777777" w:rsidR="002D55E2" w:rsidRPr="002D55E2" w:rsidRDefault="002D55E2" w:rsidP="002D55E2">
      <w:pPr>
        <w:pStyle w:val="Bibliography"/>
        <w:spacing w:line="240" w:lineRule="auto"/>
        <w:contextualSpacing/>
        <w:rPr>
          <w:lang w:val="en-GB"/>
        </w:rPr>
      </w:pPr>
      <w:r w:rsidRPr="002D55E2">
        <w:rPr>
          <w:lang w:val="en-GB"/>
        </w:rPr>
        <w:t xml:space="preserve">Meskendahl, L., Herrmann, J.-P., &amp; Temming, A. (2010). Effects of temperature and body mass on metabolic rates of sprat, </w:t>
      </w:r>
      <w:r w:rsidRPr="002D55E2">
        <w:rPr>
          <w:i/>
          <w:iCs/>
          <w:lang w:val="en-GB"/>
        </w:rPr>
        <w:t>Sprattus sprattus</w:t>
      </w:r>
      <w:r w:rsidRPr="002D55E2">
        <w:rPr>
          <w:lang w:val="en-GB"/>
        </w:rPr>
        <w:t xml:space="preserve"> L. </w:t>
      </w:r>
      <w:r w:rsidRPr="002D55E2">
        <w:rPr>
          <w:i/>
          <w:iCs/>
          <w:lang w:val="en-GB"/>
        </w:rPr>
        <w:t>Marine Biology</w:t>
      </w:r>
      <w:r w:rsidRPr="002D55E2">
        <w:rPr>
          <w:lang w:val="en-GB"/>
        </w:rPr>
        <w:t xml:space="preserve">, </w:t>
      </w:r>
      <w:r w:rsidRPr="002D55E2">
        <w:rPr>
          <w:i/>
          <w:iCs/>
          <w:lang w:val="en-GB"/>
        </w:rPr>
        <w:t>157</w:t>
      </w:r>
      <w:r w:rsidRPr="002D55E2">
        <w:rPr>
          <w:lang w:val="en-GB"/>
        </w:rPr>
        <w:t>(9), 1917–1927. https://doi.org/10.1007/s00227-010-1461-1</w:t>
      </w:r>
    </w:p>
    <w:p w14:paraId="5DD8D215" w14:textId="77777777" w:rsidR="002D55E2" w:rsidRPr="002D55E2" w:rsidRDefault="002D55E2" w:rsidP="002D55E2">
      <w:pPr>
        <w:pStyle w:val="Bibliography"/>
        <w:spacing w:line="240" w:lineRule="auto"/>
        <w:contextualSpacing/>
        <w:rPr>
          <w:lang w:val="en-GB"/>
        </w:rPr>
      </w:pPr>
      <w:r w:rsidRPr="002D55E2">
        <w:rPr>
          <w:lang w:val="en-GB"/>
        </w:rPr>
        <w:t xml:space="preserve">Messmer, V., Pratchett, M. S., Hoey, A. S., Tobin, A. J., Coker, D. J., Cooke, S. J., &amp; Clark, T. D. (2017). Global warming may disproportionately affect larger adults in a predatory coral reef fish. </w:t>
      </w:r>
      <w:r w:rsidRPr="002D55E2">
        <w:rPr>
          <w:i/>
          <w:iCs/>
          <w:lang w:val="en-GB"/>
        </w:rPr>
        <w:t>Global Change Biology</w:t>
      </w:r>
      <w:r w:rsidRPr="002D55E2">
        <w:rPr>
          <w:lang w:val="en-GB"/>
        </w:rPr>
        <w:t xml:space="preserve">, </w:t>
      </w:r>
      <w:r w:rsidRPr="002D55E2">
        <w:rPr>
          <w:i/>
          <w:iCs/>
          <w:lang w:val="en-GB"/>
        </w:rPr>
        <w:t>23</w:t>
      </w:r>
      <w:r w:rsidRPr="002D55E2">
        <w:rPr>
          <w:lang w:val="en-GB"/>
        </w:rPr>
        <w:t>(6), 2230–2240.</w:t>
      </w:r>
    </w:p>
    <w:p w14:paraId="62006171" w14:textId="77777777" w:rsidR="002D55E2" w:rsidRPr="002D55E2" w:rsidRDefault="002D55E2" w:rsidP="002D55E2">
      <w:pPr>
        <w:pStyle w:val="Bibliography"/>
        <w:spacing w:line="240" w:lineRule="auto"/>
        <w:contextualSpacing/>
        <w:rPr>
          <w:lang w:val="en-GB"/>
        </w:rPr>
      </w:pPr>
      <w:r w:rsidRPr="002D55E2">
        <w:rPr>
          <w:lang w:val="en-GB"/>
        </w:rPr>
        <w:t xml:space="preserve">Milano, D., Vigliano, P., &amp; Beauchamp, D. (2016). Effect of body size and temperature on respiration of </w:t>
      </w:r>
      <w:r w:rsidRPr="002D55E2">
        <w:rPr>
          <w:i/>
          <w:iCs/>
          <w:lang w:val="en-GB"/>
        </w:rPr>
        <w:t>Galaxias maculatus</w:t>
      </w:r>
      <w:r w:rsidRPr="002D55E2">
        <w:rPr>
          <w:lang w:val="en-GB"/>
        </w:rPr>
        <w:t xml:space="preserve"> (Pisces: Galaxiidae). </w:t>
      </w:r>
      <w:r w:rsidRPr="002D55E2">
        <w:rPr>
          <w:i/>
          <w:iCs/>
          <w:lang w:val="en-GB"/>
        </w:rPr>
        <w:t>New Zealand Journal of Marine and Freshwater Research</w:t>
      </w:r>
      <w:r w:rsidRPr="002D55E2">
        <w:rPr>
          <w:lang w:val="en-GB"/>
        </w:rPr>
        <w:t xml:space="preserve">, </w:t>
      </w:r>
      <w:r w:rsidRPr="002D55E2">
        <w:rPr>
          <w:i/>
          <w:iCs/>
          <w:lang w:val="en-GB"/>
        </w:rPr>
        <w:t>51</w:t>
      </w:r>
      <w:r w:rsidRPr="002D55E2">
        <w:rPr>
          <w:lang w:val="en-GB"/>
        </w:rPr>
        <w:t>(2), 295–303. https://doi.org/10.1080/00288330.2016.1231127</w:t>
      </w:r>
    </w:p>
    <w:p w14:paraId="43A728E2" w14:textId="77777777" w:rsidR="002D55E2" w:rsidRPr="002D55E2" w:rsidRDefault="002D55E2" w:rsidP="002D55E2">
      <w:pPr>
        <w:pStyle w:val="Bibliography"/>
        <w:spacing w:line="240" w:lineRule="auto"/>
        <w:contextualSpacing/>
        <w:rPr>
          <w:lang w:val="en-GB"/>
        </w:rPr>
      </w:pPr>
      <w:r w:rsidRPr="004A3EAF">
        <w:rPr>
          <w:lang w:val="sv-SE"/>
        </w:rPr>
        <w:t xml:space="preserve">Nytrø, A. V., Vikingstad, E., Foss, A., Hangstad, T. A., Reynolds, P., Eliassen, G., Elvegård, T. A., Falk-Petersen, I.-B., &amp; Imsland, A. K. (2014). </w:t>
      </w:r>
      <w:r w:rsidRPr="002D55E2">
        <w:rPr>
          <w:lang w:val="en-GB"/>
        </w:rPr>
        <w:t>The effect of temperature and fish size on growth of juvenile lumpfish (</w:t>
      </w:r>
      <w:r w:rsidRPr="002D55E2">
        <w:rPr>
          <w:i/>
          <w:iCs/>
          <w:lang w:val="en-GB"/>
        </w:rPr>
        <w:t>Cyclopterus lumpus</w:t>
      </w:r>
      <w:r w:rsidRPr="002D55E2">
        <w:rPr>
          <w:lang w:val="en-GB"/>
        </w:rPr>
        <w:t xml:space="preserve"> L.). </w:t>
      </w:r>
      <w:r w:rsidRPr="002D55E2">
        <w:rPr>
          <w:i/>
          <w:iCs/>
          <w:lang w:val="en-GB"/>
        </w:rPr>
        <w:t>Aquaculture</w:t>
      </w:r>
      <w:r w:rsidRPr="002D55E2">
        <w:rPr>
          <w:lang w:val="en-GB"/>
        </w:rPr>
        <w:t xml:space="preserve">, </w:t>
      </w:r>
      <w:r w:rsidRPr="002D55E2">
        <w:rPr>
          <w:i/>
          <w:iCs/>
          <w:lang w:val="en-GB"/>
        </w:rPr>
        <w:t>434</w:t>
      </w:r>
      <w:r w:rsidRPr="002D55E2">
        <w:rPr>
          <w:lang w:val="en-GB"/>
        </w:rPr>
        <w:t>, 296–302. https://doi.org/10.1016/j.aquaculture.2014.07.028</w:t>
      </w:r>
    </w:p>
    <w:p w14:paraId="7ED8311A" w14:textId="77777777" w:rsidR="002D55E2" w:rsidRPr="002D55E2" w:rsidRDefault="002D55E2" w:rsidP="002D55E2">
      <w:pPr>
        <w:pStyle w:val="Bibliography"/>
        <w:spacing w:line="240" w:lineRule="auto"/>
        <w:contextualSpacing/>
        <w:rPr>
          <w:lang w:val="en-GB"/>
        </w:rPr>
      </w:pPr>
      <w:r w:rsidRPr="002D55E2">
        <w:rPr>
          <w:lang w:val="en-GB"/>
        </w:rPr>
        <w:t xml:space="preserve">Ohlberger, J., Mehner, Thomas., Staaks, Georg., &amp; Hölker, Franz. (2012). Intraspecific temperature dependence of the scaling of metabolic rate with body mass in fishes and its ecological implications. </w:t>
      </w:r>
      <w:r w:rsidRPr="002D55E2">
        <w:rPr>
          <w:i/>
          <w:iCs/>
          <w:lang w:val="en-GB"/>
        </w:rPr>
        <w:t>Oikos</w:t>
      </w:r>
      <w:r w:rsidRPr="002D55E2">
        <w:rPr>
          <w:lang w:val="en-GB"/>
        </w:rPr>
        <w:t xml:space="preserve">, </w:t>
      </w:r>
      <w:r w:rsidRPr="002D55E2">
        <w:rPr>
          <w:i/>
          <w:iCs/>
          <w:lang w:val="en-GB"/>
        </w:rPr>
        <w:t>121</w:t>
      </w:r>
      <w:r w:rsidRPr="002D55E2">
        <w:rPr>
          <w:lang w:val="en-GB"/>
        </w:rPr>
        <w:t>(2), 245–251. https://doi.org/10.1111/j.1600-0706.2011.19882.x</w:t>
      </w:r>
    </w:p>
    <w:p w14:paraId="46E0ABD4" w14:textId="77777777" w:rsidR="002D55E2" w:rsidRPr="002D55E2" w:rsidRDefault="002D55E2" w:rsidP="002D55E2">
      <w:pPr>
        <w:pStyle w:val="Bibliography"/>
        <w:spacing w:line="240" w:lineRule="auto"/>
        <w:contextualSpacing/>
        <w:rPr>
          <w:lang w:val="en-GB"/>
        </w:rPr>
      </w:pPr>
      <w:r w:rsidRPr="002D55E2">
        <w:rPr>
          <w:lang w:val="en-GB"/>
        </w:rPr>
        <w:t xml:space="preserve">Patterson, J. T., Mims, S. D., &amp; Wright, R. A. (2013). Effects of body mass and water temperature on routine metabolism of American paddlefish </w:t>
      </w:r>
      <w:r w:rsidRPr="002D55E2">
        <w:rPr>
          <w:i/>
          <w:iCs/>
          <w:lang w:val="en-GB"/>
        </w:rPr>
        <w:t>Polyodon spathula</w:t>
      </w:r>
      <w:r w:rsidRPr="002D55E2">
        <w:rPr>
          <w:lang w:val="en-GB"/>
        </w:rPr>
        <w:t xml:space="preserve">: Routine metabolism of </w:t>
      </w:r>
      <w:r w:rsidRPr="002D55E2">
        <w:rPr>
          <w:i/>
          <w:iCs/>
          <w:lang w:val="en-GB"/>
        </w:rPr>
        <w:t>polyodon</w:t>
      </w:r>
      <w:r w:rsidRPr="002D55E2">
        <w:rPr>
          <w:lang w:val="en-GB"/>
        </w:rPr>
        <w:t xml:space="preserve"> </w:t>
      </w:r>
      <w:r w:rsidRPr="002D55E2">
        <w:rPr>
          <w:i/>
          <w:iCs/>
          <w:lang w:val="en-GB"/>
        </w:rPr>
        <w:t>spathula</w:t>
      </w:r>
      <w:r w:rsidRPr="002D55E2">
        <w:rPr>
          <w:lang w:val="en-GB"/>
        </w:rPr>
        <w:t xml:space="preserve">. </w:t>
      </w:r>
      <w:r w:rsidRPr="002D55E2">
        <w:rPr>
          <w:i/>
          <w:iCs/>
          <w:lang w:val="en-GB"/>
        </w:rPr>
        <w:t>Journal of Fish Biology</w:t>
      </w:r>
      <w:r w:rsidRPr="002D55E2">
        <w:rPr>
          <w:lang w:val="en-GB"/>
        </w:rPr>
        <w:t xml:space="preserve">, </w:t>
      </w:r>
      <w:r w:rsidRPr="002D55E2">
        <w:rPr>
          <w:i/>
          <w:iCs/>
          <w:lang w:val="en-GB"/>
        </w:rPr>
        <w:t>82</w:t>
      </w:r>
      <w:r w:rsidRPr="002D55E2">
        <w:rPr>
          <w:lang w:val="en-GB"/>
        </w:rPr>
        <w:t>(4), 1269–1280. https://doi.org/10.1111/jfb.12066</w:t>
      </w:r>
    </w:p>
    <w:p w14:paraId="342CC7BF" w14:textId="77777777" w:rsidR="002D55E2" w:rsidRPr="002D55E2" w:rsidRDefault="002D55E2" w:rsidP="002D55E2">
      <w:pPr>
        <w:pStyle w:val="Bibliography"/>
        <w:spacing w:line="240" w:lineRule="auto"/>
        <w:contextualSpacing/>
        <w:rPr>
          <w:lang w:val="en-GB"/>
        </w:rPr>
      </w:pPr>
      <w:r w:rsidRPr="002D55E2">
        <w:rPr>
          <w:lang w:val="en-GB"/>
        </w:rPr>
        <w:t xml:space="preserve">Peck, M. A., Buckley, L. J., &amp; Bengtson, D. A. (2005). Effects of temperature, body size and feeding on rates of metabolism in young-of-the-year haddock. </w:t>
      </w:r>
      <w:r w:rsidRPr="002D55E2">
        <w:rPr>
          <w:i/>
          <w:iCs/>
          <w:lang w:val="en-GB"/>
        </w:rPr>
        <w:t>Journal of Fish Biology</w:t>
      </w:r>
      <w:r w:rsidRPr="002D55E2">
        <w:rPr>
          <w:lang w:val="en-GB"/>
        </w:rPr>
        <w:t xml:space="preserve">, </w:t>
      </w:r>
      <w:r w:rsidRPr="002D55E2">
        <w:rPr>
          <w:i/>
          <w:iCs/>
          <w:lang w:val="en-GB"/>
        </w:rPr>
        <w:t>66</w:t>
      </w:r>
      <w:r w:rsidRPr="002D55E2">
        <w:rPr>
          <w:lang w:val="en-GB"/>
        </w:rPr>
        <w:t>(4), 911–923. https://doi.org/10.1111/j.0022-1112.2005.00633.x</w:t>
      </w:r>
    </w:p>
    <w:p w14:paraId="34F7BB29" w14:textId="77777777" w:rsidR="002D55E2" w:rsidRPr="002D55E2" w:rsidRDefault="002D55E2" w:rsidP="002D55E2">
      <w:pPr>
        <w:pStyle w:val="Bibliography"/>
        <w:spacing w:line="240" w:lineRule="auto"/>
        <w:contextualSpacing/>
        <w:rPr>
          <w:lang w:val="en-GB"/>
        </w:rPr>
      </w:pPr>
      <w:r w:rsidRPr="002D55E2">
        <w:rPr>
          <w:lang w:val="en-GB"/>
        </w:rPr>
        <w:lastRenderedPageBreak/>
        <w:t xml:space="preserve">Pirozzi, I., &amp; Booth, M. A. (2009). The effect of temperature and body weight on the routine metabolic rate and postprandial metabolic response in mulloway, </w:t>
      </w:r>
      <w:r w:rsidRPr="002D55E2">
        <w:rPr>
          <w:i/>
          <w:iCs/>
          <w:lang w:val="en-GB"/>
        </w:rPr>
        <w:t>Argyrosomus japonicus</w:t>
      </w:r>
      <w:r w:rsidRPr="002D55E2">
        <w:rPr>
          <w:lang w:val="en-GB"/>
        </w:rPr>
        <w:t xml:space="preserve">. </w:t>
      </w:r>
      <w:r w:rsidRPr="002D55E2">
        <w:rPr>
          <w:i/>
          <w:iCs/>
          <w:lang w:val="en-GB"/>
        </w:rPr>
        <w:t>Comparative Biochemistry and Physiology Part A: Molecular &amp; Integrative Physiology</w:t>
      </w:r>
      <w:r w:rsidRPr="002D55E2">
        <w:rPr>
          <w:lang w:val="en-GB"/>
        </w:rPr>
        <w:t xml:space="preserve">, </w:t>
      </w:r>
      <w:r w:rsidRPr="002D55E2">
        <w:rPr>
          <w:i/>
          <w:iCs/>
          <w:lang w:val="en-GB"/>
        </w:rPr>
        <w:t>154</w:t>
      </w:r>
      <w:r w:rsidRPr="002D55E2">
        <w:rPr>
          <w:lang w:val="en-GB"/>
        </w:rPr>
        <w:t>(1), 110–118. https://doi.org/10.1016/j.cbpa.2009.05.010</w:t>
      </w:r>
    </w:p>
    <w:p w14:paraId="1ED3E665" w14:textId="77777777" w:rsidR="002D55E2" w:rsidRPr="002D55E2" w:rsidRDefault="002D55E2" w:rsidP="002D55E2">
      <w:pPr>
        <w:pStyle w:val="Bibliography"/>
        <w:spacing w:line="240" w:lineRule="auto"/>
        <w:contextualSpacing/>
        <w:rPr>
          <w:lang w:val="en-GB"/>
        </w:rPr>
      </w:pPr>
      <w:r w:rsidRPr="002D55E2">
        <w:rPr>
          <w:lang w:val="en-GB"/>
        </w:rPr>
        <w:t>Rangel, R. E., &amp; Johnson, D. W. (2018). Metabolic responses to temperature in a sedentary reef fish, the bluebanded goby (</w:t>
      </w:r>
      <w:r w:rsidRPr="002D55E2">
        <w:rPr>
          <w:i/>
          <w:iCs/>
          <w:lang w:val="en-GB"/>
        </w:rPr>
        <w:t>Lythrypnus dalli</w:t>
      </w:r>
      <w:r w:rsidRPr="002D55E2">
        <w:rPr>
          <w:lang w:val="en-GB"/>
        </w:rPr>
        <w:t xml:space="preserve">, Gilbert). </w:t>
      </w:r>
      <w:r w:rsidRPr="002D55E2">
        <w:rPr>
          <w:i/>
          <w:iCs/>
          <w:lang w:val="en-GB"/>
        </w:rPr>
        <w:t>Journal of Experimental Marine Biology and Ecology</w:t>
      </w:r>
      <w:r w:rsidRPr="002D55E2">
        <w:rPr>
          <w:lang w:val="en-GB"/>
        </w:rPr>
        <w:t xml:space="preserve">, </w:t>
      </w:r>
      <w:r w:rsidRPr="002D55E2">
        <w:rPr>
          <w:i/>
          <w:iCs/>
          <w:lang w:val="en-GB"/>
        </w:rPr>
        <w:t>501</w:t>
      </w:r>
      <w:r w:rsidRPr="002D55E2">
        <w:rPr>
          <w:lang w:val="en-GB"/>
        </w:rPr>
        <w:t>, 83–89. https://doi.org/10.1016/j.jembe.2018.01.011</w:t>
      </w:r>
    </w:p>
    <w:p w14:paraId="423A63A5" w14:textId="77777777" w:rsidR="002D55E2" w:rsidRPr="002D55E2" w:rsidRDefault="002D55E2" w:rsidP="002D55E2">
      <w:pPr>
        <w:pStyle w:val="Bibliography"/>
        <w:spacing w:line="240" w:lineRule="auto"/>
        <w:contextualSpacing/>
        <w:rPr>
          <w:lang w:val="en-GB"/>
        </w:rPr>
      </w:pPr>
      <w:r w:rsidRPr="004A3EAF">
        <w:rPr>
          <w:lang w:val="sv-SE"/>
        </w:rPr>
        <w:t xml:space="preserve">Siikavuopio, S. I., Foss, A., Saether, B.-S., Gunnarsson, S., &amp; Imsland, A. K. (2013). </w:t>
      </w:r>
      <w:r w:rsidRPr="002D55E2">
        <w:rPr>
          <w:lang w:val="en-GB"/>
        </w:rPr>
        <w:t xml:space="preserve">Comparison of the growth performance of offspring from cultured versus wild populations of arctic charr, </w:t>
      </w:r>
      <w:r w:rsidRPr="002D55E2">
        <w:rPr>
          <w:i/>
          <w:iCs/>
          <w:lang w:val="en-GB"/>
        </w:rPr>
        <w:t>Salvelinus alpinus</w:t>
      </w:r>
      <w:r w:rsidRPr="002D55E2">
        <w:rPr>
          <w:lang w:val="en-GB"/>
        </w:rPr>
        <w:t xml:space="preserve"> (L.), kept at three different temperatures. </w:t>
      </w:r>
      <w:r w:rsidRPr="002D55E2">
        <w:rPr>
          <w:i/>
          <w:iCs/>
          <w:lang w:val="en-GB"/>
        </w:rPr>
        <w:t>Aquaculture Research</w:t>
      </w:r>
      <w:r w:rsidRPr="002D55E2">
        <w:rPr>
          <w:lang w:val="en-GB"/>
        </w:rPr>
        <w:t xml:space="preserve">, </w:t>
      </w:r>
      <w:r w:rsidRPr="002D55E2">
        <w:rPr>
          <w:i/>
          <w:iCs/>
          <w:lang w:val="en-GB"/>
        </w:rPr>
        <w:t>44</w:t>
      </w:r>
      <w:r w:rsidRPr="002D55E2">
        <w:rPr>
          <w:lang w:val="en-GB"/>
        </w:rPr>
        <w:t>(6), 995–1001. https://doi.org/10.1111/j.1365-2109.2012.03112.x</w:t>
      </w:r>
    </w:p>
    <w:p w14:paraId="550D7832" w14:textId="77777777" w:rsidR="002D55E2" w:rsidRPr="002D55E2" w:rsidRDefault="002D55E2" w:rsidP="002D55E2">
      <w:pPr>
        <w:pStyle w:val="Bibliography"/>
        <w:spacing w:line="240" w:lineRule="auto"/>
        <w:contextualSpacing/>
        <w:rPr>
          <w:lang w:val="en-GB"/>
        </w:rPr>
      </w:pPr>
      <w:r w:rsidRPr="002D55E2">
        <w:rPr>
          <w:lang w:val="en-GB"/>
        </w:rPr>
        <w:t>Slesinger, E., Andres, A., Young, R., Seibel, B., Saba, V., Phelan, B., Rosendale, J., Wieczorek, D., &amp; Saba, G. (2019). The effect of ocean warming on black sea bass (</w:t>
      </w:r>
      <w:r w:rsidRPr="002D55E2">
        <w:rPr>
          <w:i/>
          <w:iCs/>
          <w:lang w:val="en-GB"/>
        </w:rPr>
        <w:t>Centropristis striata</w:t>
      </w:r>
      <w:r w:rsidRPr="002D55E2">
        <w:rPr>
          <w:lang w:val="en-GB"/>
        </w:rPr>
        <w:t xml:space="preserve">) aerobic scope and hypoxia tolerance. </w:t>
      </w:r>
      <w:r w:rsidRPr="002D55E2">
        <w:rPr>
          <w:i/>
          <w:iCs/>
          <w:lang w:val="en-GB"/>
        </w:rPr>
        <w:t>PLOS ONE</w:t>
      </w:r>
      <w:r w:rsidRPr="002D55E2">
        <w:rPr>
          <w:lang w:val="en-GB"/>
        </w:rPr>
        <w:t xml:space="preserve">, </w:t>
      </w:r>
      <w:r w:rsidRPr="002D55E2">
        <w:rPr>
          <w:i/>
          <w:iCs/>
          <w:lang w:val="en-GB"/>
        </w:rPr>
        <w:t>14</w:t>
      </w:r>
      <w:r w:rsidRPr="002D55E2">
        <w:rPr>
          <w:lang w:val="en-GB"/>
        </w:rPr>
        <w:t>(6), e0218390. https://doi.org/10.1371/journal.pone.0218390</w:t>
      </w:r>
    </w:p>
    <w:p w14:paraId="00C90C68" w14:textId="77777777" w:rsidR="002D55E2" w:rsidRPr="002D55E2" w:rsidRDefault="002D55E2" w:rsidP="002D55E2">
      <w:pPr>
        <w:pStyle w:val="Bibliography"/>
        <w:spacing w:line="240" w:lineRule="auto"/>
        <w:contextualSpacing/>
        <w:rPr>
          <w:lang w:val="en-GB"/>
        </w:rPr>
      </w:pPr>
      <w:r w:rsidRPr="002D55E2">
        <w:rPr>
          <w:lang w:val="en-GB"/>
        </w:rPr>
        <w:t>Sun, L., &amp; Chen, H. (2014). Effects of water temperature and fish size on growth and bioenergetics of cobia (</w:t>
      </w:r>
      <w:r w:rsidRPr="002D55E2">
        <w:rPr>
          <w:i/>
          <w:iCs/>
          <w:lang w:val="en-GB"/>
        </w:rPr>
        <w:t>Rachycentron canadum</w:t>
      </w:r>
      <w:r w:rsidRPr="002D55E2">
        <w:rPr>
          <w:lang w:val="en-GB"/>
        </w:rPr>
        <w:t xml:space="preserve">). </w:t>
      </w:r>
      <w:r w:rsidRPr="002D55E2">
        <w:rPr>
          <w:i/>
          <w:iCs/>
          <w:lang w:val="en-GB"/>
        </w:rPr>
        <w:t>Aquaculture</w:t>
      </w:r>
      <w:r w:rsidRPr="002D55E2">
        <w:rPr>
          <w:lang w:val="en-GB"/>
        </w:rPr>
        <w:t xml:space="preserve">, </w:t>
      </w:r>
      <w:r w:rsidRPr="002D55E2">
        <w:rPr>
          <w:i/>
          <w:iCs/>
          <w:lang w:val="en-GB"/>
        </w:rPr>
        <w:t>426–427</w:t>
      </w:r>
      <w:r w:rsidRPr="002D55E2">
        <w:rPr>
          <w:lang w:val="en-GB"/>
        </w:rPr>
        <w:t>, 172–180. https://doi.org/10.1016/j.aquaculture.2014.02.001</w:t>
      </w:r>
    </w:p>
    <w:p w14:paraId="3BED9705" w14:textId="77777777" w:rsidR="002D55E2" w:rsidRPr="002D55E2" w:rsidRDefault="002D55E2" w:rsidP="002D55E2">
      <w:pPr>
        <w:pStyle w:val="Bibliography"/>
        <w:spacing w:line="240" w:lineRule="auto"/>
        <w:contextualSpacing/>
        <w:rPr>
          <w:lang w:val="en-GB"/>
        </w:rPr>
      </w:pPr>
      <w:r w:rsidRPr="002D55E2">
        <w:rPr>
          <w:lang w:val="en-GB"/>
        </w:rPr>
        <w:t xml:space="preserve">Tirsgaard, B., Behrens, J. W., &amp; Steffensen, J. F. (2015). The effect of temperature and body size on metabolic scope of activity in juvenile Atlantic cod </w:t>
      </w:r>
      <w:r w:rsidRPr="002D55E2">
        <w:rPr>
          <w:i/>
          <w:iCs/>
          <w:lang w:val="en-GB"/>
        </w:rPr>
        <w:t>Gadus morhua</w:t>
      </w:r>
      <w:r w:rsidRPr="002D55E2">
        <w:rPr>
          <w:lang w:val="en-GB"/>
        </w:rPr>
        <w:t xml:space="preserve"> L. </w:t>
      </w:r>
      <w:r w:rsidRPr="002D55E2">
        <w:rPr>
          <w:i/>
          <w:iCs/>
          <w:lang w:val="en-GB"/>
        </w:rPr>
        <w:t>Comparative Biochemistry and Physiology Part A: Molecular &amp; Integrative Physiology</w:t>
      </w:r>
      <w:r w:rsidRPr="002D55E2">
        <w:rPr>
          <w:lang w:val="en-GB"/>
        </w:rPr>
        <w:t xml:space="preserve">, </w:t>
      </w:r>
      <w:r w:rsidRPr="002D55E2">
        <w:rPr>
          <w:i/>
          <w:iCs/>
          <w:lang w:val="en-GB"/>
        </w:rPr>
        <w:t>179</w:t>
      </w:r>
      <w:r w:rsidRPr="002D55E2">
        <w:rPr>
          <w:lang w:val="en-GB"/>
        </w:rPr>
        <w:t>, 89–94. https://doi.org/10.1016/j.cbpa.2014.09.033</w:t>
      </w:r>
    </w:p>
    <w:p w14:paraId="24C77F39" w14:textId="77777777" w:rsidR="002D55E2" w:rsidRPr="002D55E2" w:rsidRDefault="002D55E2" w:rsidP="002D55E2">
      <w:pPr>
        <w:pStyle w:val="Bibliography"/>
        <w:spacing w:line="240" w:lineRule="auto"/>
        <w:contextualSpacing/>
        <w:rPr>
          <w:lang w:val="en-GB"/>
        </w:rPr>
      </w:pPr>
      <w:r w:rsidRPr="004A3EAF">
        <w:rPr>
          <w:lang w:val="sv-SE"/>
        </w:rPr>
        <w:t xml:space="preserve">Tomala, D., Chavarria, J., &amp; Angeles, B. (2014). Evaluacion de la tasa de consumo de oxigeno de </w:t>
      </w:r>
      <w:r w:rsidRPr="004A3EAF">
        <w:rPr>
          <w:i/>
          <w:iCs/>
          <w:lang w:val="sv-SE"/>
        </w:rPr>
        <w:t>Colossoma macropomum</w:t>
      </w:r>
      <w:r w:rsidRPr="004A3EAF">
        <w:rPr>
          <w:lang w:val="sv-SE"/>
        </w:rPr>
        <w:t xml:space="preserve"> en relacion al peso corporal y temperatura del agua. </w:t>
      </w:r>
      <w:r w:rsidRPr="002D55E2">
        <w:rPr>
          <w:i/>
          <w:iCs/>
          <w:lang w:val="en-GB"/>
        </w:rPr>
        <w:t>Latin American Journal of Aquatic Research</w:t>
      </w:r>
      <w:r w:rsidRPr="002D55E2">
        <w:rPr>
          <w:lang w:val="en-GB"/>
        </w:rPr>
        <w:t xml:space="preserve">, </w:t>
      </w:r>
      <w:r w:rsidRPr="002D55E2">
        <w:rPr>
          <w:i/>
          <w:iCs/>
          <w:lang w:val="en-GB"/>
        </w:rPr>
        <w:t>42</w:t>
      </w:r>
      <w:r w:rsidRPr="002D55E2">
        <w:rPr>
          <w:lang w:val="en-GB"/>
        </w:rPr>
        <w:t>(5), 971–979. https://doi.org/10.3856/vol42-issue5-fulltext-4</w:t>
      </w:r>
    </w:p>
    <w:p w14:paraId="14687BEF" w14:textId="77777777" w:rsidR="002D55E2" w:rsidRPr="002D55E2" w:rsidRDefault="002D55E2" w:rsidP="002D55E2">
      <w:pPr>
        <w:pStyle w:val="Bibliography"/>
        <w:spacing w:line="240" w:lineRule="auto"/>
        <w:contextualSpacing/>
        <w:rPr>
          <w:lang w:val="en-GB"/>
        </w:rPr>
      </w:pPr>
      <w:r w:rsidRPr="002D55E2">
        <w:rPr>
          <w:lang w:val="en-GB"/>
        </w:rPr>
        <w:t xml:space="preserve">Tomiyama, T., Kusakabe, K., Otsuki, N., Yoshida, Y., Takahashi, S., Hata, M., Shoji, J., &amp; Hori, M. (2018). Ontogenetic changes in the optimal temperature for growth of juvenile marbled flounder </w:t>
      </w:r>
      <w:r w:rsidRPr="002D55E2">
        <w:rPr>
          <w:i/>
          <w:iCs/>
          <w:lang w:val="en-GB"/>
        </w:rPr>
        <w:t>Pseudopleuronectes yokohamae</w:t>
      </w:r>
      <w:r w:rsidRPr="002D55E2">
        <w:rPr>
          <w:lang w:val="en-GB"/>
        </w:rPr>
        <w:t xml:space="preserve">. </w:t>
      </w:r>
      <w:r w:rsidRPr="002D55E2">
        <w:rPr>
          <w:i/>
          <w:iCs/>
          <w:lang w:val="en-GB"/>
        </w:rPr>
        <w:t>Journal of Sea Research</w:t>
      </w:r>
      <w:r w:rsidRPr="002D55E2">
        <w:rPr>
          <w:lang w:val="en-GB"/>
        </w:rPr>
        <w:t xml:space="preserve">, </w:t>
      </w:r>
      <w:r w:rsidRPr="002D55E2">
        <w:rPr>
          <w:i/>
          <w:iCs/>
          <w:lang w:val="en-GB"/>
        </w:rPr>
        <w:t>141</w:t>
      </w:r>
      <w:r w:rsidRPr="002D55E2">
        <w:rPr>
          <w:lang w:val="en-GB"/>
        </w:rPr>
        <w:t>, 14–20. https://doi.org/10.1016/j.seares.2018.07.010</w:t>
      </w:r>
    </w:p>
    <w:p w14:paraId="07674B95" w14:textId="77777777" w:rsidR="002D55E2" w:rsidRPr="002D55E2" w:rsidRDefault="002D55E2" w:rsidP="002D55E2">
      <w:pPr>
        <w:pStyle w:val="Bibliography"/>
        <w:spacing w:line="240" w:lineRule="auto"/>
        <w:contextualSpacing/>
        <w:rPr>
          <w:lang w:val="en-GB"/>
        </w:rPr>
      </w:pPr>
      <w:r w:rsidRPr="002D55E2">
        <w:rPr>
          <w:lang w:val="en-GB"/>
        </w:rPr>
        <w:t xml:space="preserve">Wang, H. P., Hayward, R. S., Whitledge, G. W., &amp; Fischer, S. A. (2003). Prey-size Preference, Maximum Handling Size, and Consumption Rates for Redear Sunfish </w:t>
      </w:r>
      <w:r w:rsidRPr="002D55E2">
        <w:rPr>
          <w:i/>
          <w:iCs/>
          <w:lang w:val="en-GB"/>
        </w:rPr>
        <w:t>Lepomis microlophus</w:t>
      </w:r>
      <w:r w:rsidRPr="002D55E2">
        <w:rPr>
          <w:lang w:val="en-GB"/>
        </w:rPr>
        <w:t xml:space="preserve"> Feeding on Two Gastropods Common to Aquaculture Ponds. </w:t>
      </w:r>
      <w:r w:rsidRPr="002D55E2">
        <w:rPr>
          <w:i/>
          <w:iCs/>
          <w:lang w:val="en-GB"/>
        </w:rPr>
        <w:t>Journal of the World Aquaculture Society</w:t>
      </w:r>
      <w:r w:rsidRPr="002D55E2">
        <w:rPr>
          <w:lang w:val="en-GB"/>
        </w:rPr>
        <w:t xml:space="preserve">, </w:t>
      </w:r>
      <w:r w:rsidRPr="002D55E2">
        <w:rPr>
          <w:i/>
          <w:iCs/>
          <w:lang w:val="en-GB"/>
        </w:rPr>
        <w:t>34</w:t>
      </w:r>
      <w:r w:rsidRPr="002D55E2">
        <w:rPr>
          <w:lang w:val="en-GB"/>
        </w:rPr>
        <w:t>(3), 379–386. https://doi.org/10.1111/j.1749-7345.2003.tb00075.x</w:t>
      </w:r>
    </w:p>
    <w:p w14:paraId="20CB38BF" w14:textId="77777777" w:rsidR="002D55E2" w:rsidRPr="002D55E2" w:rsidRDefault="002D55E2" w:rsidP="002D55E2">
      <w:pPr>
        <w:pStyle w:val="Bibliography"/>
        <w:spacing w:line="240" w:lineRule="auto"/>
        <w:contextualSpacing/>
        <w:rPr>
          <w:lang w:val="en-GB"/>
        </w:rPr>
      </w:pPr>
      <w:r w:rsidRPr="002D55E2">
        <w:rPr>
          <w:lang w:val="en-GB"/>
        </w:rPr>
        <w:t xml:space="preserve">Wootton, R. J., Allen, J. R. M., &amp; Cole, S. J. (1980). Effect of body weight and temperature on the maximum daily food consumption of </w:t>
      </w:r>
      <w:r w:rsidRPr="002D55E2">
        <w:rPr>
          <w:i/>
          <w:iCs/>
          <w:lang w:val="en-GB"/>
        </w:rPr>
        <w:t>Gasterosteus aculeatus</w:t>
      </w:r>
      <w:r w:rsidRPr="002D55E2">
        <w:rPr>
          <w:lang w:val="en-GB"/>
        </w:rPr>
        <w:t xml:space="preserve"> L. and </w:t>
      </w:r>
      <w:r w:rsidRPr="002D55E2">
        <w:rPr>
          <w:i/>
          <w:iCs/>
          <w:lang w:val="en-GB"/>
        </w:rPr>
        <w:t>Phoxinus phoxinus</w:t>
      </w:r>
      <w:r w:rsidRPr="002D55E2">
        <w:rPr>
          <w:lang w:val="en-GB"/>
        </w:rPr>
        <w:t xml:space="preserve"> (L.): Selecting an appropriate model. </w:t>
      </w:r>
      <w:r w:rsidRPr="002D55E2">
        <w:rPr>
          <w:i/>
          <w:iCs/>
          <w:lang w:val="en-GB"/>
        </w:rPr>
        <w:t>Journal of Fish Biology</w:t>
      </w:r>
      <w:r w:rsidRPr="002D55E2">
        <w:rPr>
          <w:lang w:val="en-GB"/>
        </w:rPr>
        <w:t xml:space="preserve">, </w:t>
      </w:r>
      <w:r w:rsidRPr="002D55E2">
        <w:rPr>
          <w:i/>
          <w:iCs/>
          <w:lang w:val="en-GB"/>
        </w:rPr>
        <w:t>17</w:t>
      </w:r>
      <w:r w:rsidRPr="002D55E2">
        <w:rPr>
          <w:lang w:val="en-GB"/>
        </w:rPr>
        <w:t>(6), 695–705. https://doi.org/10.1111/j.1095-8649.1980.tb02803.x</w:t>
      </w:r>
    </w:p>
    <w:p w14:paraId="2F4CB1E8" w14:textId="77777777" w:rsidR="002D55E2" w:rsidRPr="002D55E2" w:rsidRDefault="002D55E2" w:rsidP="002D55E2">
      <w:pPr>
        <w:pStyle w:val="Bibliography"/>
        <w:spacing w:line="240" w:lineRule="auto"/>
        <w:contextualSpacing/>
        <w:rPr>
          <w:lang w:val="en-GB"/>
        </w:rPr>
      </w:pPr>
      <w:r w:rsidRPr="002D55E2">
        <w:rPr>
          <w:lang w:val="en-GB"/>
        </w:rPr>
        <w:t>Xie, Xiaojun., &amp; Sun, Ruyung. (1990). The Bioenergetics of the Southern Catfish (</w:t>
      </w:r>
      <w:r w:rsidRPr="002D55E2">
        <w:rPr>
          <w:i/>
          <w:iCs/>
          <w:lang w:val="en-GB"/>
        </w:rPr>
        <w:t>Silurus meridionalis</w:t>
      </w:r>
      <w:r w:rsidRPr="002D55E2">
        <w:rPr>
          <w:lang w:val="en-GB"/>
        </w:rPr>
        <w:t xml:space="preserve"> Chen). I. Resting Metabolic Rate as a Function of Body Weight and Temperature. </w:t>
      </w:r>
      <w:r w:rsidRPr="002D55E2">
        <w:rPr>
          <w:i/>
          <w:iCs/>
          <w:lang w:val="en-GB"/>
        </w:rPr>
        <w:t>Physiological Zoology</w:t>
      </w:r>
      <w:r w:rsidRPr="002D55E2">
        <w:rPr>
          <w:lang w:val="en-GB"/>
        </w:rPr>
        <w:t xml:space="preserve">, </w:t>
      </w:r>
      <w:r w:rsidRPr="002D55E2">
        <w:rPr>
          <w:i/>
          <w:iCs/>
          <w:lang w:val="en-GB"/>
        </w:rPr>
        <w:t>63</w:t>
      </w:r>
      <w:r w:rsidRPr="002D55E2">
        <w:rPr>
          <w:lang w:val="en-GB"/>
        </w:rPr>
        <w:t>(6), 1181–1195.</w:t>
      </w:r>
    </w:p>
    <w:p w14:paraId="2C51E5CD" w14:textId="77777777" w:rsidR="002D55E2" w:rsidRPr="002D55E2" w:rsidRDefault="002D55E2" w:rsidP="002D55E2">
      <w:pPr>
        <w:pStyle w:val="Bibliography"/>
        <w:spacing w:line="240" w:lineRule="auto"/>
        <w:contextualSpacing/>
        <w:rPr>
          <w:lang w:val="en-GB"/>
        </w:rPr>
      </w:pPr>
      <w:r w:rsidRPr="002D55E2">
        <w:rPr>
          <w:lang w:val="en-GB"/>
        </w:rPr>
        <w:t xml:space="preserve">Yamanaka, H., Takahara, T., Kohmatsu, Y., &amp; Yuma, M. (2013). Body size and temperature dependence of routine metabolic rate and critical oxygen concentration in larvae and juveniles of the round crucian carp </w:t>
      </w:r>
      <w:r w:rsidRPr="002D55E2">
        <w:rPr>
          <w:i/>
          <w:iCs/>
          <w:lang w:val="en-GB"/>
        </w:rPr>
        <w:t>Carassius auratus grandoculis</w:t>
      </w:r>
      <w:r w:rsidRPr="002D55E2">
        <w:rPr>
          <w:lang w:val="en-GB"/>
        </w:rPr>
        <w:t xml:space="preserve"> Temminck &amp; Schlegel 1846. </w:t>
      </w:r>
      <w:r w:rsidRPr="002D55E2">
        <w:rPr>
          <w:i/>
          <w:iCs/>
          <w:lang w:val="en-GB"/>
        </w:rPr>
        <w:t>Journal of Applied Ichthyology</w:t>
      </w:r>
      <w:r w:rsidRPr="002D55E2">
        <w:rPr>
          <w:lang w:val="en-GB"/>
        </w:rPr>
        <w:t xml:space="preserve">, </w:t>
      </w:r>
      <w:r w:rsidRPr="002D55E2">
        <w:rPr>
          <w:i/>
          <w:iCs/>
          <w:lang w:val="en-GB"/>
        </w:rPr>
        <w:t>29</w:t>
      </w:r>
      <w:r w:rsidRPr="002D55E2">
        <w:rPr>
          <w:lang w:val="en-GB"/>
        </w:rPr>
        <w:t>(4), 891–895. https://doi.org/10.1111/jai.12126</w:t>
      </w:r>
    </w:p>
    <w:p w14:paraId="5CE9BF1D" w14:textId="77777777" w:rsidR="002D55E2" w:rsidRPr="002D55E2" w:rsidRDefault="002D55E2" w:rsidP="002D55E2">
      <w:pPr>
        <w:pStyle w:val="Bibliography"/>
        <w:spacing w:line="240" w:lineRule="auto"/>
        <w:contextualSpacing/>
        <w:rPr>
          <w:lang w:val="en-GB"/>
        </w:rPr>
      </w:pPr>
      <w:r w:rsidRPr="002D55E2">
        <w:rPr>
          <w:lang w:val="en-GB"/>
        </w:rPr>
        <w:lastRenderedPageBreak/>
        <w:t xml:space="preserve">Zhang, L., Zhao, Z.-G., &amp; Fan, Q.-X. (2017). Effects of water temperature and initial weight on growth, digestion and energy budget of yellow catfish </w:t>
      </w:r>
      <w:r w:rsidRPr="002D55E2">
        <w:rPr>
          <w:i/>
          <w:iCs/>
          <w:lang w:val="en-GB"/>
        </w:rPr>
        <w:t>Pelteobagrus fulvidraco</w:t>
      </w:r>
      <w:r w:rsidRPr="002D55E2">
        <w:rPr>
          <w:lang w:val="en-GB"/>
        </w:rPr>
        <w:t xml:space="preserve"> (Richardson, 1846). </w:t>
      </w:r>
      <w:r w:rsidRPr="002D55E2">
        <w:rPr>
          <w:i/>
          <w:iCs/>
          <w:lang w:val="en-GB"/>
        </w:rPr>
        <w:t>Journal of Applied Ichthyology</w:t>
      </w:r>
      <w:r w:rsidRPr="002D55E2">
        <w:rPr>
          <w:lang w:val="en-GB"/>
        </w:rPr>
        <w:t xml:space="preserve">, </w:t>
      </w:r>
      <w:r w:rsidRPr="002D55E2">
        <w:rPr>
          <w:i/>
          <w:iCs/>
          <w:lang w:val="en-GB"/>
        </w:rPr>
        <w:t>33</w:t>
      </w:r>
      <w:r w:rsidRPr="002D55E2">
        <w:rPr>
          <w:lang w:val="en-GB"/>
        </w:rPr>
        <w:t>(6), 1108–1117. https://doi.org/10.1111/jai.13465</w:t>
      </w:r>
    </w:p>
    <w:p w14:paraId="3E90058E" w14:textId="763162D5" w:rsidR="002509CC" w:rsidRPr="00B0509D" w:rsidRDefault="0072387E" w:rsidP="002D55E2">
      <w:pPr>
        <w:contextualSpacing/>
        <w:jc w:val="both"/>
        <w:rPr>
          <w:rFonts w:cstheme="minorHAnsi"/>
        </w:rPr>
      </w:pPr>
      <w:r>
        <w:rPr>
          <w:rFonts w:cstheme="minorHAnsi"/>
        </w:rPr>
        <w:fldChar w:fldCharType="end"/>
      </w:r>
    </w:p>
    <w:sectPr w:rsidR="002509CC" w:rsidRPr="00B0509D" w:rsidSect="00BB30F5">
      <w:headerReference w:type="even" r:id="rId37"/>
      <w:footerReference w:type="default" r:id="rId38"/>
      <w:headerReference w:type="first" r:id="rId39"/>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0229D3" w14:textId="77777777" w:rsidR="0013780B" w:rsidRDefault="0013780B" w:rsidP="00B65B3A">
      <w:r>
        <w:separator/>
      </w:r>
    </w:p>
    <w:p w14:paraId="260B5061" w14:textId="77777777" w:rsidR="0013780B" w:rsidRDefault="0013780B"/>
  </w:endnote>
  <w:endnote w:type="continuationSeparator" w:id="0">
    <w:p w14:paraId="6DA697EF" w14:textId="77777777" w:rsidR="0013780B" w:rsidRDefault="0013780B" w:rsidP="00B65B3A">
      <w:r>
        <w:continuationSeparator/>
      </w:r>
    </w:p>
    <w:p w14:paraId="2B1FAB94" w14:textId="77777777" w:rsidR="0013780B" w:rsidRDefault="0013780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06296"/>
      <w:docPartObj>
        <w:docPartGallery w:val="Page Numbers (Bottom of Page)"/>
        <w:docPartUnique/>
      </w:docPartObj>
    </w:sdtPr>
    <w:sdtEndPr>
      <w:rPr>
        <w:noProof/>
      </w:rPr>
    </w:sdtEndPr>
    <w:sdtContent>
      <w:p w14:paraId="59B198AA" w14:textId="4387711D" w:rsidR="00EB37F3" w:rsidRDefault="00EB37F3">
        <w:pPr>
          <w:pStyle w:val="Footer"/>
          <w:jc w:val="center"/>
        </w:pPr>
        <w:r>
          <w:fldChar w:fldCharType="begin"/>
        </w:r>
        <w:r>
          <w:instrText xml:space="preserve"> PAGE   \* MERGEFORMAT </w:instrText>
        </w:r>
        <w:r>
          <w:fldChar w:fldCharType="separate"/>
        </w:r>
        <w:r w:rsidR="00006031">
          <w:rPr>
            <w:noProof/>
          </w:rPr>
          <w:t>19</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F582621" w14:textId="77777777" w:rsidR="0013780B" w:rsidRDefault="0013780B" w:rsidP="00B65B3A">
      <w:r>
        <w:separator/>
      </w:r>
    </w:p>
  </w:footnote>
  <w:footnote w:type="continuationSeparator" w:id="0">
    <w:p w14:paraId="02C380D5" w14:textId="77777777" w:rsidR="0013780B" w:rsidRDefault="0013780B"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2"/>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activeWritingStyle w:appName="MSWord" w:lang="sv-SE" w:vendorID="64" w:dllVersion="0" w:nlCheck="1" w:checkStyle="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5B4"/>
    <w:rsid w:val="00004768"/>
    <w:rsid w:val="00004E54"/>
    <w:rsid w:val="00004E8D"/>
    <w:rsid w:val="00005B93"/>
    <w:rsid w:val="00005CE6"/>
    <w:rsid w:val="00006031"/>
    <w:rsid w:val="000062A0"/>
    <w:rsid w:val="00006573"/>
    <w:rsid w:val="00006766"/>
    <w:rsid w:val="00006884"/>
    <w:rsid w:val="00006E0B"/>
    <w:rsid w:val="00007798"/>
    <w:rsid w:val="00007814"/>
    <w:rsid w:val="00007F29"/>
    <w:rsid w:val="000104C1"/>
    <w:rsid w:val="00011AD6"/>
    <w:rsid w:val="0001208A"/>
    <w:rsid w:val="0001208F"/>
    <w:rsid w:val="00012CCA"/>
    <w:rsid w:val="00012D10"/>
    <w:rsid w:val="00013BFF"/>
    <w:rsid w:val="000150FA"/>
    <w:rsid w:val="0001577C"/>
    <w:rsid w:val="00015BBC"/>
    <w:rsid w:val="00016D79"/>
    <w:rsid w:val="00016ED5"/>
    <w:rsid w:val="00017922"/>
    <w:rsid w:val="00017F5C"/>
    <w:rsid w:val="000201A2"/>
    <w:rsid w:val="000206BC"/>
    <w:rsid w:val="0002287F"/>
    <w:rsid w:val="00022C17"/>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1CAF"/>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189"/>
    <w:rsid w:val="00037581"/>
    <w:rsid w:val="00037720"/>
    <w:rsid w:val="00037B31"/>
    <w:rsid w:val="000405B9"/>
    <w:rsid w:val="00040639"/>
    <w:rsid w:val="00040A57"/>
    <w:rsid w:val="0004120E"/>
    <w:rsid w:val="0004173C"/>
    <w:rsid w:val="00041F03"/>
    <w:rsid w:val="00042139"/>
    <w:rsid w:val="0004223C"/>
    <w:rsid w:val="00042D1F"/>
    <w:rsid w:val="00042D21"/>
    <w:rsid w:val="00045129"/>
    <w:rsid w:val="000457B8"/>
    <w:rsid w:val="00045950"/>
    <w:rsid w:val="00046241"/>
    <w:rsid w:val="00046587"/>
    <w:rsid w:val="00046A75"/>
    <w:rsid w:val="00047718"/>
    <w:rsid w:val="00047D64"/>
    <w:rsid w:val="00047F27"/>
    <w:rsid w:val="00050CA4"/>
    <w:rsid w:val="0005173A"/>
    <w:rsid w:val="000517F8"/>
    <w:rsid w:val="0005276E"/>
    <w:rsid w:val="00053E90"/>
    <w:rsid w:val="00054960"/>
    <w:rsid w:val="000551FA"/>
    <w:rsid w:val="00057117"/>
    <w:rsid w:val="000577D5"/>
    <w:rsid w:val="000603A4"/>
    <w:rsid w:val="00060927"/>
    <w:rsid w:val="00060C98"/>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0F1E"/>
    <w:rsid w:val="000714B5"/>
    <w:rsid w:val="000722A3"/>
    <w:rsid w:val="00072939"/>
    <w:rsid w:val="00072A59"/>
    <w:rsid w:val="00072F1F"/>
    <w:rsid w:val="0007322F"/>
    <w:rsid w:val="00073A79"/>
    <w:rsid w:val="00073C62"/>
    <w:rsid w:val="00073F1A"/>
    <w:rsid w:val="00073F57"/>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CCC"/>
    <w:rsid w:val="00094DD2"/>
    <w:rsid w:val="00094E98"/>
    <w:rsid w:val="0009501C"/>
    <w:rsid w:val="00095218"/>
    <w:rsid w:val="00095C04"/>
    <w:rsid w:val="00095C91"/>
    <w:rsid w:val="00096452"/>
    <w:rsid w:val="00096B87"/>
    <w:rsid w:val="000977AA"/>
    <w:rsid w:val="000979A4"/>
    <w:rsid w:val="000A04D2"/>
    <w:rsid w:val="000A050D"/>
    <w:rsid w:val="000A1439"/>
    <w:rsid w:val="000A2CF2"/>
    <w:rsid w:val="000A3CC8"/>
    <w:rsid w:val="000A40A4"/>
    <w:rsid w:val="000A51C1"/>
    <w:rsid w:val="000A5B2C"/>
    <w:rsid w:val="000A6446"/>
    <w:rsid w:val="000A686C"/>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C26"/>
    <w:rsid w:val="000E7F63"/>
    <w:rsid w:val="000F015A"/>
    <w:rsid w:val="000F0583"/>
    <w:rsid w:val="000F0ECE"/>
    <w:rsid w:val="000F189C"/>
    <w:rsid w:val="000F21BD"/>
    <w:rsid w:val="000F258C"/>
    <w:rsid w:val="000F3C49"/>
    <w:rsid w:val="000F4041"/>
    <w:rsid w:val="000F4FF0"/>
    <w:rsid w:val="000F5318"/>
    <w:rsid w:val="000F5646"/>
    <w:rsid w:val="000F5E03"/>
    <w:rsid w:val="000F69CD"/>
    <w:rsid w:val="00100F1B"/>
    <w:rsid w:val="00101724"/>
    <w:rsid w:val="00101CEB"/>
    <w:rsid w:val="00101EFE"/>
    <w:rsid w:val="00104B7B"/>
    <w:rsid w:val="00104E6E"/>
    <w:rsid w:val="00105782"/>
    <w:rsid w:val="001069FC"/>
    <w:rsid w:val="0010797C"/>
    <w:rsid w:val="00107C5D"/>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3780B"/>
    <w:rsid w:val="00140551"/>
    <w:rsid w:val="00140688"/>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23DB"/>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2FD"/>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A3A"/>
    <w:rsid w:val="00187CF5"/>
    <w:rsid w:val="00187ED2"/>
    <w:rsid w:val="00190949"/>
    <w:rsid w:val="00190B14"/>
    <w:rsid w:val="001918E0"/>
    <w:rsid w:val="00191F75"/>
    <w:rsid w:val="00192D5F"/>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1F7"/>
    <w:rsid w:val="001B0311"/>
    <w:rsid w:val="001B081E"/>
    <w:rsid w:val="001B0FBA"/>
    <w:rsid w:val="001B14FB"/>
    <w:rsid w:val="001B155A"/>
    <w:rsid w:val="001B1825"/>
    <w:rsid w:val="001B26D8"/>
    <w:rsid w:val="001B291A"/>
    <w:rsid w:val="001B3592"/>
    <w:rsid w:val="001B4646"/>
    <w:rsid w:val="001B4E2B"/>
    <w:rsid w:val="001B4ED3"/>
    <w:rsid w:val="001B526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2D3E"/>
    <w:rsid w:val="002032A8"/>
    <w:rsid w:val="002033AC"/>
    <w:rsid w:val="00203546"/>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7F9"/>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DD3"/>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5CBB"/>
    <w:rsid w:val="0029671C"/>
    <w:rsid w:val="00296FF8"/>
    <w:rsid w:val="00297807"/>
    <w:rsid w:val="002978B3"/>
    <w:rsid w:val="00297E07"/>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29F"/>
    <w:rsid w:val="002B2FB8"/>
    <w:rsid w:val="002B315A"/>
    <w:rsid w:val="002B3399"/>
    <w:rsid w:val="002B3C2A"/>
    <w:rsid w:val="002B42FA"/>
    <w:rsid w:val="002B4435"/>
    <w:rsid w:val="002B45B3"/>
    <w:rsid w:val="002B5049"/>
    <w:rsid w:val="002B5AC3"/>
    <w:rsid w:val="002B5AE4"/>
    <w:rsid w:val="002B5EFE"/>
    <w:rsid w:val="002B5F5A"/>
    <w:rsid w:val="002B60F9"/>
    <w:rsid w:val="002B705F"/>
    <w:rsid w:val="002B783E"/>
    <w:rsid w:val="002B7A67"/>
    <w:rsid w:val="002B7B23"/>
    <w:rsid w:val="002C00B8"/>
    <w:rsid w:val="002C1876"/>
    <w:rsid w:val="002C2889"/>
    <w:rsid w:val="002C3479"/>
    <w:rsid w:val="002C3B90"/>
    <w:rsid w:val="002C3E4A"/>
    <w:rsid w:val="002C4B54"/>
    <w:rsid w:val="002C5BC6"/>
    <w:rsid w:val="002C716F"/>
    <w:rsid w:val="002C7349"/>
    <w:rsid w:val="002C74BA"/>
    <w:rsid w:val="002C7794"/>
    <w:rsid w:val="002D03B9"/>
    <w:rsid w:val="002D06AA"/>
    <w:rsid w:val="002D13AA"/>
    <w:rsid w:val="002D1A30"/>
    <w:rsid w:val="002D1FCE"/>
    <w:rsid w:val="002D3B9D"/>
    <w:rsid w:val="002D4370"/>
    <w:rsid w:val="002D4B77"/>
    <w:rsid w:val="002D4C21"/>
    <w:rsid w:val="002D50F7"/>
    <w:rsid w:val="002D51AC"/>
    <w:rsid w:val="002D54CB"/>
    <w:rsid w:val="002D55E2"/>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1D8"/>
    <w:rsid w:val="002F4877"/>
    <w:rsid w:val="002F4F2D"/>
    <w:rsid w:val="002F5282"/>
    <w:rsid w:val="002F5421"/>
    <w:rsid w:val="002F55B2"/>
    <w:rsid w:val="002F5C42"/>
    <w:rsid w:val="002F6002"/>
    <w:rsid w:val="002F67F4"/>
    <w:rsid w:val="002F744D"/>
    <w:rsid w:val="002F779D"/>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73C"/>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2E8F"/>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141"/>
    <w:rsid w:val="00342ACC"/>
    <w:rsid w:val="00343114"/>
    <w:rsid w:val="00344030"/>
    <w:rsid w:val="00344660"/>
    <w:rsid w:val="00344F01"/>
    <w:rsid w:val="003459F3"/>
    <w:rsid w:val="00345F13"/>
    <w:rsid w:val="00346952"/>
    <w:rsid w:val="00346BEB"/>
    <w:rsid w:val="00346FA4"/>
    <w:rsid w:val="0034701A"/>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2C4"/>
    <w:rsid w:val="00372E24"/>
    <w:rsid w:val="00373994"/>
    <w:rsid w:val="00373D9A"/>
    <w:rsid w:val="003740B0"/>
    <w:rsid w:val="00374F8A"/>
    <w:rsid w:val="00375892"/>
    <w:rsid w:val="00380FB2"/>
    <w:rsid w:val="00381258"/>
    <w:rsid w:val="003817E3"/>
    <w:rsid w:val="00381E9D"/>
    <w:rsid w:val="00382192"/>
    <w:rsid w:val="00382F69"/>
    <w:rsid w:val="00383A34"/>
    <w:rsid w:val="00383B37"/>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247"/>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40CE"/>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0C86"/>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1C93"/>
    <w:rsid w:val="00432044"/>
    <w:rsid w:val="00432731"/>
    <w:rsid w:val="004332BF"/>
    <w:rsid w:val="00433700"/>
    <w:rsid w:val="00433C98"/>
    <w:rsid w:val="004340C2"/>
    <w:rsid w:val="004340C3"/>
    <w:rsid w:val="004343E5"/>
    <w:rsid w:val="004349AD"/>
    <w:rsid w:val="00434AFD"/>
    <w:rsid w:val="0043502B"/>
    <w:rsid w:val="00435735"/>
    <w:rsid w:val="00435A47"/>
    <w:rsid w:val="0043651E"/>
    <w:rsid w:val="00436ECB"/>
    <w:rsid w:val="004376EA"/>
    <w:rsid w:val="004408B7"/>
    <w:rsid w:val="00440A2D"/>
    <w:rsid w:val="00440E40"/>
    <w:rsid w:val="00441056"/>
    <w:rsid w:val="00441079"/>
    <w:rsid w:val="004417C1"/>
    <w:rsid w:val="00441A49"/>
    <w:rsid w:val="00441CB7"/>
    <w:rsid w:val="00442BF2"/>
    <w:rsid w:val="004433E4"/>
    <w:rsid w:val="00443966"/>
    <w:rsid w:val="00444140"/>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99"/>
    <w:rsid w:val="004561A3"/>
    <w:rsid w:val="0045662D"/>
    <w:rsid w:val="0046151D"/>
    <w:rsid w:val="00462D93"/>
    <w:rsid w:val="00463513"/>
    <w:rsid w:val="004635F6"/>
    <w:rsid w:val="004636F5"/>
    <w:rsid w:val="0046424D"/>
    <w:rsid w:val="00464C52"/>
    <w:rsid w:val="00464CC6"/>
    <w:rsid w:val="00465028"/>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0C6"/>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2F33"/>
    <w:rsid w:val="00494B46"/>
    <w:rsid w:val="00494B99"/>
    <w:rsid w:val="00494CF2"/>
    <w:rsid w:val="00494F11"/>
    <w:rsid w:val="004953D6"/>
    <w:rsid w:val="004953D7"/>
    <w:rsid w:val="00496247"/>
    <w:rsid w:val="00497699"/>
    <w:rsid w:val="0049777E"/>
    <w:rsid w:val="004979EB"/>
    <w:rsid w:val="004A0E91"/>
    <w:rsid w:val="004A0FBE"/>
    <w:rsid w:val="004A131D"/>
    <w:rsid w:val="004A3EAF"/>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B79C6"/>
    <w:rsid w:val="004C086D"/>
    <w:rsid w:val="004C0A4B"/>
    <w:rsid w:val="004C0DA5"/>
    <w:rsid w:val="004C11D0"/>
    <w:rsid w:val="004C15CC"/>
    <w:rsid w:val="004C247D"/>
    <w:rsid w:val="004C24B4"/>
    <w:rsid w:val="004C371D"/>
    <w:rsid w:val="004C4729"/>
    <w:rsid w:val="004C4A09"/>
    <w:rsid w:val="004C573B"/>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10C"/>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E6997"/>
    <w:rsid w:val="004F0B1E"/>
    <w:rsid w:val="004F188E"/>
    <w:rsid w:val="004F1C82"/>
    <w:rsid w:val="004F1C97"/>
    <w:rsid w:val="004F2465"/>
    <w:rsid w:val="004F3C96"/>
    <w:rsid w:val="004F3D9C"/>
    <w:rsid w:val="004F3F45"/>
    <w:rsid w:val="004F5705"/>
    <w:rsid w:val="004F5AAA"/>
    <w:rsid w:val="004F5F0D"/>
    <w:rsid w:val="004F67E7"/>
    <w:rsid w:val="004F6EE1"/>
    <w:rsid w:val="004F71F5"/>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51D"/>
    <w:rsid w:val="005266AB"/>
    <w:rsid w:val="005267B8"/>
    <w:rsid w:val="0052795D"/>
    <w:rsid w:val="00531185"/>
    <w:rsid w:val="0053121D"/>
    <w:rsid w:val="0053181B"/>
    <w:rsid w:val="00531FA4"/>
    <w:rsid w:val="0053206B"/>
    <w:rsid w:val="005320D0"/>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3BB"/>
    <w:rsid w:val="00546552"/>
    <w:rsid w:val="0054697B"/>
    <w:rsid w:val="00547633"/>
    <w:rsid w:val="00547E53"/>
    <w:rsid w:val="00551B16"/>
    <w:rsid w:val="00551B93"/>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0B9"/>
    <w:rsid w:val="00565A94"/>
    <w:rsid w:val="00565BEF"/>
    <w:rsid w:val="00565DB5"/>
    <w:rsid w:val="00566866"/>
    <w:rsid w:val="00567179"/>
    <w:rsid w:val="00567E67"/>
    <w:rsid w:val="00567F62"/>
    <w:rsid w:val="00570475"/>
    <w:rsid w:val="00571315"/>
    <w:rsid w:val="005713D6"/>
    <w:rsid w:val="00571E20"/>
    <w:rsid w:val="00572C7B"/>
    <w:rsid w:val="0057355D"/>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0B32"/>
    <w:rsid w:val="005B1B62"/>
    <w:rsid w:val="005B1FA2"/>
    <w:rsid w:val="005B240C"/>
    <w:rsid w:val="005B3258"/>
    <w:rsid w:val="005B3495"/>
    <w:rsid w:val="005B3763"/>
    <w:rsid w:val="005B5620"/>
    <w:rsid w:val="005B7725"/>
    <w:rsid w:val="005B77B3"/>
    <w:rsid w:val="005C1605"/>
    <w:rsid w:val="005C28FF"/>
    <w:rsid w:val="005C3DCB"/>
    <w:rsid w:val="005C4A04"/>
    <w:rsid w:val="005C4A91"/>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4D31"/>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216"/>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A0F"/>
    <w:rsid w:val="00642F7D"/>
    <w:rsid w:val="0064322E"/>
    <w:rsid w:val="00643DD7"/>
    <w:rsid w:val="00643DFE"/>
    <w:rsid w:val="00644333"/>
    <w:rsid w:val="00644432"/>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56BE6"/>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B1C"/>
    <w:rsid w:val="00675EC9"/>
    <w:rsid w:val="00676755"/>
    <w:rsid w:val="0067752A"/>
    <w:rsid w:val="00677881"/>
    <w:rsid w:val="00677B97"/>
    <w:rsid w:val="00680801"/>
    <w:rsid w:val="00680C96"/>
    <w:rsid w:val="00680DF3"/>
    <w:rsid w:val="00681197"/>
    <w:rsid w:val="00682006"/>
    <w:rsid w:val="00682F32"/>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314A"/>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48A2"/>
    <w:rsid w:val="006A53AE"/>
    <w:rsid w:val="006A55B4"/>
    <w:rsid w:val="006A5723"/>
    <w:rsid w:val="006A5B7C"/>
    <w:rsid w:val="006A5D4D"/>
    <w:rsid w:val="006A6C3E"/>
    <w:rsid w:val="006A7782"/>
    <w:rsid w:val="006B0193"/>
    <w:rsid w:val="006B0B4E"/>
    <w:rsid w:val="006B1020"/>
    <w:rsid w:val="006B1C6D"/>
    <w:rsid w:val="006B21EA"/>
    <w:rsid w:val="006B22D0"/>
    <w:rsid w:val="006B2E27"/>
    <w:rsid w:val="006B3A85"/>
    <w:rsid w:val="006B44E3"/>
    <w:rsid w:val="006B4DDA"/>
    <w:rsid w:val="006B6D8A"/>
    <w:rsid w:val="006B7FFC"/>
    <w:rsid w:val="006C0EA8"/>
    <w:rsid w:val="006C1D4A"/>
    <w:rsid w:val="006C2461"/>
    <w:rsid w:val="006C33B1"/>
    <w:rsid w:val="006C399D"/>
    <w:rsid w:val="006C413B"/>
    <w:rsid w:val="006C4231"/>
    <w:rsid w:val="006C4479"/>
    <w:rsid w:val="006C4F95"/>
    <w:rsid w:val="006C512A"/>
    <w:rsid w:val="006C56E6"/>
    <w:rsid w:val="006C5E84"/>
    <w:rsid w:val="006C5E87"/>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330"/>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098"/>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387E"/>
    <w:rsid w:val="00723A0A"/>
    <w:rsid w:val="00724FB2"/>
    <w:rsid w:val="0072620E"/>
    <w:rsid w:val="00726284"/>
    <w:rsid w:val="007262D8"/>
    <w:rsid w:val="00726902"/>
    <w:rsid w:val="0073020C"/>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2D7"/>
    <w:rsid w:val="0074693B"/>
    <w:rsid w:val="00746A83"/>
    <w:rsid w:val="00746CC3"/>
    <w:rsid w:val="00747AE4"/>
    <w:rsid w:val="00747DF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34CE"/>
    <w:rsid w:val="0076372C"/>
    <w:rsid w:val="007648D6"/>
    <w:rsid w:val="00765102"/>
    <w:rsid w:val="0076513E"/>
    <w:rsid w:val="007661C8"/>
    <w:rsid w:val="00766248"/>
    <w:rsid w:val="00766B5F"/>
    <w:rsid w:val="00767456"/>
    <w:rsid w:val="007677E9"/>
    <w:rsid w:val="0077045F"/>
    <w:rsid w:val="00770583"/>
    <w:rsid w:val="0077098E"/>
    <w:rsid w:val="007709EC"/>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6750"/>
    <w:rsid w:val="007870E5"/>
    <w:rsid w:val="007871FE"/>
    <w:rsid w:val="007873E1"/>
    <w:rsid w:val="00787B83"/>
    <w:rsid w:val="00787BAA"/>
    <w:rsid w:val="0079064B"/>
    <w:rsid w:val="00790B60"/>
    <w:rsid w:val="00791289"/>
    <w:rsid w:val="00791D18"/>
    <w:rsid w:val="00791E19"/>
    <w:rsid w:val="00792A4A"/>
    <w:rsid w:val="0079351C"/>
    <w:rsid w:val="00793BF8"/>
    <w:rsid w:val="00793D89"/>
    <w:rsid w:val="00794677"/>
    <w:rsid w:val="00794BC0"/>
    <w:rsid w:val="0079518C"/>
    <w:rsid w:val="007953D6"/>
    <w:rsid w:val="00796A99"/>
    <w:rsid w:val="00796EB5"/>
    <w:rsid w:val="00796EDC"/>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105"/>
    <w:rsid w:val="007B14B8"/>
    <w:rsid w:val="007B173A"/>
    <w:rsid w:val="007B183E"/>
    <w:rsid w:val="007B22DD"/>
    <w:rsid w:val="007B2622"/>
    <w:rsid w:val="007B28C0"/>
    <w:rsid w:val="007B296A"/>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50"/>
    <w:rsid w:val="007C0A68"/>
    <w:rsid w:val="007C1B17"/>
    <w:rsid w:val="007C1BD4"/>
    <w:rsid w:val="007C20A7"/>
    <w:rsid w:val="007C2347"/>
    <w:rsid w:val="007C2753"/>
    <w:rsid w:val="007C2889"/>
    <w:rsid w:val="007C2CCE"/>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3FF0"/>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E7CDA"/>
    <w:rsid w:val="007F02D8"/>
    <w:rsid w:val="007F051D"/>
    <w:rsid w:val="007F070B"/>
    <w:rsid w:val="007F0C4E"/>
    <w:rsid w:val="007F1AC9"/>
    <w:rsid w:val="007F261D"/>
    <w:rsid w:val="007F37C5"/>
    <w:rsid w:val="007F3F68"/>
    <w:rsid w:val="007F4A85"/>
    <w:rsid w:val="007F4C56"/>
    <w:rsid w:val="007F4FE2"/>
    <w:rsid w:val="007F6846"/>
    <w:rsid w:val="007F6C7A"/>
    <w:rsid w:val="007F6F9B"/>
    <w:rsid w:val="007F7095"/>
    <w:rsid w:val="007F77E2"/>
    <w:rsid w:val="007F7D23"/>
    <w:rsid w:val="007F7DC2"/>
    <w:rsid w:val="008006B7"/>
    <w:rsid w:val="008013A7"/>
    <w:rsid w:val="00801508"/>
    <w:rsid w:val="00801BD0"/>
    <w:rsid w:val="00801EE7"/>
    <w:rsid w:val="008021FD"/>
    <w:rsid w:val="00802F21"/>
    <w:rsid w:val="00803A00"/>
    <w:rsid w:val="008046F7"/>
    <w:rsid w:val="008056C4"/>
    <w:rsid w:val="00805F9E"/>
    <w:rsid w:val="008065BD"/>
    <w:rsid w:val="0080674E"/>
    <w:rsid w:val="00806866"/>
    <w:rsid w:val="00806B23"/>
    <w:rsid w:val="00806B80"/>
    <w:rsid w:val="008102CB"/>
    <w:rsid w:val="008104B8"/>
    <w:rsid w:val="00810521"/>
    <w:rsid w:val="00810717"/>
    <w:rsid w:val="00810B93"/>
    <w:rsid w:val="00811125"/>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295B"/>
    <w:rsid w:val="00823677"/>
    <w:rsid w:val="008242AA"/>
    <w:rsid w:val="008257EE"/>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6AB"/>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99D"/>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897"/>
    <w:rsid w:val="00887DD8"/>
    <w:rsid w:val="00890033"/>
    <w:rsid w:val="00890B5B"/>
    <w:rsid w:val="008918B2"/>
    <w:rsid w:val="008928F6"/>
    <w:rsid w:val="00892A40"/>
    <w:rsid w:val="00892CBF"/>
    <w:rsid w:val="008930C4"/>
    <w:rsid w:val="00893AFC"/>
    <w:rsid w:val="0089442F"/>
    <w:rsid w:val="00894B16"/>
    <w:rsid w:val="00894F89"/>
    <w:rsid w:val="008952A7"/>
    <w:rsid w:val="00895383"/>
    <w:rsid w:val="00895448"/>
    <w:rsid w:val="008956C1"/>
    <w:rsid w:val="0089604C"/>
    <w:rsid w:val="00896136"/>
    <w:rsid w:val="00896DC9"/>
    <w:rsid w:val="00897091"/>
    <w:rsid w:val="00897E22"/>
    <w:rsid w:val="008A1780"/>
    <w:rsid w:val="008A18FE"/>
    <w:rsid w:val="008A1E52"/>
    <w:rsid w:val="008A52C3"/>
    <w:rsid w:val="008A52D8"/>
    <w:rsid w:val="008A639E"/>
    <w:rsid w:val="008A6F84"/>
    <w:rsid w:val="008A79E0"/>
    <w:rsid w:val="008A7BE6"/>
    <w:rsid w:val="008A7E7F"/>
    <w:rsid w:val="008A7F35"/>
    <w:rsid w:val="008B0784"/>
    <w:rsid w:val="008B0BE5"/>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B7464"/>
    <w:rsid w:val="008C0448"/>
    <w:rsid w:val="008C13DF"/>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054"/>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3F8"/>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8C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605"/>
    <w:rsid w:val="00917E8A"/>
    <w:rsid w:val="00920ECD"/>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0F40"/>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6AE0"/>
    <w:rsid w:val="009470DB"/>
    <w:rsid w:val="00947818"/>
    <w:rsid w:val="00952560"/>
    <w:rsid w:val="00952B65"/>
    <w:rsid w:val="0095304B"/>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0EE"/>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29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571"/>
    <w:rsid w:val="009C0655"/>
    <w:rsid w:val="009C0FC1"/>
    <w:rsid w:val="009C1A8E"/>
    <w:rsid w:val="009C1EEF"/>
    <w:rsid w:val="009C2112"/>
    <w:rsid w:val="009C2A59"/>
    <w:rsid w:val="009C2C75"/>
    <w:rsid w:val="009C4039"/>
    <w:rsid w:val="009C5570"/>
    <w:rsid w:val="009C55BC"/>
    <w:rsid w:val="009C6A2A"/>
    <w:rsid w:val="009C7541"/>
    <w:rsid w:val="009C7B0D"/>
    <w:rsid w:val="009C7CF3"/>
    <w:rsid w:val="009C7EFF"/>
    <w:rsid w:val="009D1025"/>
    <w:rsid w:val="009D1037"/>
    <w:rsid w:val="009D138C"/>
    <w:rsid w:val="009D1CFA"/>
    <w:rsid w:val="009D25C5"/>
    <w:rsid w:val="009D2B41"/>
    <w:rsid w:val="009D2D72"/>
    <w:rsid w:val="009D2F4A"/>
    <w:rsid w:val="009D3288"/>
    <w:rsid w:val="009D348C"/>
    <w:rsid w:val="009D36C2"/>
    <w:rsid w:val="009D5EEE"/>
    <w:rsid w:val="009D6203"/>
    <w:rsid w:val="009D6261"/>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5EE"/>
    <w:rsid w:val="009F1C65"/>
    <w:rsid w:val="009F1EE6"/>
    <w:rsid w:val="009F2225"/>
    <w:rsid w:val="009F263F"/>
    <w:rsid w:val="009F2FBB"/>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3E4"/>
    <w:rsid w:val="00A27E69"/>
    <w:rsid w:val="00A30221"/>
    <w:rsid w:val="00A3045E"/>
    <w:rsid w:val="00A30EE0"/>
    <w:rsid w:val="00A313E2"/>
    <w:rsid w:val="00A325C0"/>
    <w:rsid w:val="00A33551"/>
    <w:rsid w:val="00A33C76"/>
    <w:rsid w:val="00A347F9"/>
    <w:rsid w:val="00A353B2"/>
    <w:rsid w:val="00A35B42"/>
    <w:rsid w:val="00A36DAA"/>
    <w:rsid w:val="00A371BD"/>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0E8D"/>
    <w:rsid w:val="00A71874"/>
    <w:rsid w:val="00A71C62"/>
    <w:rsid w:val="00A72A84"/>
    <w:rsid w:val="00A73167"/>
    <w:rsid w:val="00A73903"/>
    <w:rsid w:val="00A73E0F"/>
    <w:rsid w:val="00A7427C"/>
    <w:rsid w:val="00A74572"/>
    <w:rsid w:val="00A754F0"/>
    <w:rsid w:val="00A7568A"/>
    <w:rsid w:val="00A758DD"/>
    <w:rsid w:val="00A759C0"/>
    <w:rsid w:val="00A75B11"/>
    <w:rsid w:val="00A75BDD"/>
    <w:rsid w:val="00A76336"/>
    <w:rsid w:val="00A77057"/>
    <w:rsid w:val="00A77640"/>
    <w:rsid w:val="00A8017A"/>
    <w:rsid w:val="00A809FB"/>
    <w:rsid w:val="00A80A46"/>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D67"/>
    <w:rsid w:val="00AA3EE0"/>
    <w:rsid w:val="00AA40D0"/>
    <w:rsid w:val="00AA40DD"/>
    <w:rsid w:val="00AA44E9"/>
    <w:rsid w:val="00AA473B"/>
    <w:rsid w:val="00AA5720"/>
    <w:rsid w:val="00AA5A49"/>
    <w:rsid w:val="00AA5F5C"/>
    <w:rsid w:val="00AA6484"/>
    <w:rsid w:val="00AA65FC"/>
    <w:rsid w:val="00AA6D6A"/>
    <w:rsid w:val="00AA794D"/>
    <w:rsid w:val="00AA796E"/>
    <w:rsid w:val="00AA7CC2"/>
    <w:rsid w:val="00AB0549"/>
    <w:rsid w:val="00AB06B3"/>
    <w:rsid w:val="00AB0CF7"/>
    <w:rsid w:val="00AB15EC"/>
    <w:rsid w:val="00AB1A7B"/>
    <w:rsid w:val="00AB2057"/>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5BC"/>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1E2"/>
    <w:rsid w:val="00B034DD"/>
    <w:rsid w:val="00B03618"/>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7F7"/>
    <w:rsid w:val="00B23D61"/>
    <w:rsid w:val="00B23EB0"/>
    <w:rsid w:val="00B23F95"/>
    <w:rsid w:val="00B25A8B"/>
    <w:rsid w:val="00B25F9E"/>
    <w:rsid w:val="00B26312"/>
    <w:rsid w:val="00B26B0E"/>
    <w:rsid w:val="00B279EE"/>
    <w:rsid w:val="00B27A20"/>
    <w:rsid w:val="00B30794"/>
    <w:rsid w:val="00B30D6A"/>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57A59"/>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00A"/>
    <w:rsid w:val="00B70222"/>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890"/>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BC9"/>
    <w:rsid w:val="00B94CFC"/>
    <w:rsid w:val="00B96132"/>
    <w:rsid w:val="00B973DB"/>
    <w:rsid w:val="00B97789"/>
    <w:rsid w:val="00B97BC5"/>
    <w:rsid w:val="00BA08A8"/>
    <w:rsid w:val="00BA0E41"/>
    <w:rsid w:val="00BA184B"/>
    <w:rsid w:val="00BA1A4E"/>
    <w:rsid w:val="00BA1F34"/>
    <w:rsid w:val="00BA1FC9"/>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C64A6"/>
    <w:rsid w:val="00BD0111"/>
    <w:rsid w:val="00BD08BE"/>
    <w:rsid w:val="00BD0B67"/>
    <w:rsid w:val="00BD123D"/>
    <w:rsid w:val="00BD2225"/>
    <w:rsid w:val="00BD233F"/>
    <w:rsid w:val="00BD281F"/>
    <w:rsid w:val="00BD3684"/>
    <w:rsid w:val="00BD5117"/>
    <w:rsid w:val="00BD5209"/>
    <w:rsid w:val="00BD59DF"/>
    <w:rsid w:val="00BD5E95"/>
    <w:rsid w:val="00BD753A"/>
    <w:rsid w:val="00BE0B98"/>
    <w:rsid w:val="00BE0F8C"/>
    <w:rsid w:val="00BE11C7"/>
    <w:rsid w:val="00BE13F3"/>
    <w:rsid w:val="00BE2C17"/>
    <w:rsid w:val="00BE2E2D"/>
    <w:rsid w:val="00BE300C"/>
    <w:rsid w:val="00BE396F"/>
    <w:rsid w:val="00BE40BD"/>
    <w:rsid w:val="00BE4136"/>
    <w:rsid w:val="00BE4BBA"/>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166"/>
    <w:rsid w:val="00BF43B4"/>
    <w:rsid w:val="00BF477A"/>
    <w:rsid w:val="00BF4F49"/>
    <w:rsid w:val="00BF4FB5"/>
    <w:rsid w:val="00BF5379"/>
    <w:rsid w:val="00BF5B08"/>
    <w:rsid w:val="00BF5EBE"/>
    <w:rsid w:val="00BF6077"/>
    <w:rsid w:val="00BF6698"/>
    <w:rsid w:val="00BF6BF5"/>
    <w:rsid w:val="00BF702A"/>
    <w:rsid w:val="00BF7296"/>
    <w:rsid w:val="00BF7C9B"/>
    <w:rsid w:val="00C00969"/>
    <w:rsid w:val="00C00F5F"/>
    <w:rsid w:val="00C01012"/>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9D7"/>
    <w:rsid w:val="00C07DE0"/>
    <w:rsid w:val="00C100F1"/>
    <w:rsid w:val="00C10438"/>
    <w:rsid w:val="00C1078B"/>
    <w:rsid w:val="00C10810"/>
    <w:rsid w:val="00C115DB"/>
    <w:rsid w:val="00C12816"/>
    <w:rsid w:val="00C133E6"/>
    <w:rsid w:val="00C1396A"/>
    <w:rsid w:val="00C13987"/>
    <w:rsid w:val="00C14EDA"/>
    <w:rsid w:val="00C15222"/>
    <w:rsid w:val="00C1528E"/>
    <w:rsid w:val="00C154CC"/>
    <w:rsid w:val="00C1580E"/>
    <w:rsid w:val="00C16F8A"/>
    <w:rsid w:val="00C17276"/>
    <w:rsid w:val="00C17866"/>
    <w:rsid w:val="00C2028A"/>
    <w:rsid w:val="00C20402"/>
    <w:rsid w:val="00C215EB"/>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88D"/>
    <w:rsid w:val="00C47E57"/>
    <w:rsid w:val="00C47E76"/>
    <w:rsid w:val="00C502FA"/>
    <w:rsid w:val="00C52A20"/>
    <w:rsid w:val="00C52BFD"/>
    <w:rsid w:val="00C538B2"/>
    <w:rsid w:val="00C53B62"/>
    <w:rsid w:val="00C54031"/>
    <w:rsid w:val="00C5423C"/>
    <w:rsid w:val="00C544CC"/>
    <w:rsid w:val="00C547F1"/>
    <w:rsid w:val="00C554D8"/>
    <w:rsid w:val="00C55CD5"/>
    <w:rsid w:val="00C55DFC"/>
    <w:rsid w:val="00C564FC"/>
    <w:rsid w:val="00C56507"/>
    <w:rsid w:val="00C56B5D"/>
    <w:rsid w:val="00C56D4E"/>
    <w:rsid w:val="00C57586"/>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389F"/>
    <w:rsid w:val="00C74346"/>
    <w:rsid w:val="00C74763"/>
    <w:rsid w:val="00C74A00"/>
    <w:rsid w:val="00C76A09"/>
    <w:rsid w:val="00C76A34"/>
    <w:rsid w:val="00C76E1A"/>
    <w:rsid w:val="00C76FBD"/>
    <w:rsid w:val="00C778C5"/>
    <w:rsid w:val="00C8189C"/>
    <w:rsid w:val="00C8214D"/>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1DE6"/>
    <w:rsid w:val="00C9365D"/>
    <w:rsid w:val="00C940ED"/>
    <w:rsid w:val="00C944F3"/>
    <w:rsid w:val="00C9529A"/>
    <w:rsid w:val="00C95A3E"/>
    <w:rsid w:val="00C96935"/>
    <w:rsid w:val="00C9764A"/>
    <w:rsid w:val="00CA0C03"/>
    <w:rsid w:val="00CA30E6"/>
    <w:rsid w:val="00CA3DAC"/>
    <w:rsid w:val="00CA4678"/>
    <w:rsid w:val="00CA4A34"/>
    <w:rsid w:val="00CA53D7"/>
    <w:rsid w:val="00CA6B14"/>
    <w:rsid w:val="00CA6EE2"/>
    <w:rsid w:val="00CA7B9B"/>
    <w:rsid w:val="00CB044D"/>
    <w:rsid w:val="00CB0B92"/>
    <w:rsid w:val="00CB0E2B"/>
    <w:rsid w:val="00CB161B"/>
    <w:rsid w:val="00CB1ACC"/>
    <w:rsid w:val="00CB2FB0"/>
    <w:rsid w:val="00CB33EF"/>
    <w:rsid w:val="00CB4F00"/>
    <w:rsid w:val="00CB5255"/>
    <w:rsid w:val="00CB57EA"/>
    <w:rsid w:val="00CB5939"/>
    <w:rsid w:val="00CB5C1F"/>
    <w:rsid w:val="00CB6023"/>
    <w:rsid w:val="00CB6494"/>
    <w:rsid w:val="00CC010D"/>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2DF"/>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66AA"/>
    <w:rsid w:val="00CE7013"/>
    <w:rsid w:val="00CE7AB5"/>
    <w:rsid w:val="00CF0717"/>
    <w:rsid w:val="00CF0EE6"/>
    <w:rsid w:val="00CF114E"/>
    <w:rsid w:val="00CF24F6"/>
    <w:rsid w:val="00CF2576"/>
    <w:rsid w:val="00CF447B"/>
    <w:rsid w:val="00CF4E21"/>
    <w:rsid w:val="00CF6222"/>
    <w:rsid w:val="00CF6A84"/>
    <w:rsid w:val="00CF738C"/>
    <w:rsid w:val="00CF74FE"/>
    <w:rsid w:val="00D00B1A"/>
    <w:rsid w:val="00D00E93"/>
    <w:rsid w:val="00D00FCF"/>
    <w:rsid w:val="00D01120"/>
    <w:rsid w:val="00D01C8A"/>
    <w:rsid w:val="00D0251F"/>
    <w:rsid w:val="00D02C6D"/>
    <w:rsid w:val="00D02D87"/>
    <w:rsid w:val="00D02D93"/>
    <w:rsid w:val="00D036C1"/>
    <w:rsid w:val="00D03B1E"/>
    <w:rsid w:val="00D047F9"/>
    <w:rsid w:val="00D048A6"/>
    <w:rsid w:val="00D048C8"/>
    <w:rsid w:val="00D04D4B"/>
    <w:rsid w:val="00D050F7"/>
    <w:rsid w:val="00D05487"/>
    <w:rsid w:val="00D05A0E"/>
    <w:rsid w:val="00D05CCE"/>
    <w:rsid w:val="00D06061"/>
    <w:rsid w:val="00D065C5"/>
    <w:rsid w:val="00D0746B"/>
    <w:rsid w:val="00D07493"/>
    <w:rsid w:val="00D07ADA"/>
    <w:rsid w:val="00D07E00"/>
    <w:rsid w:val="00D103FF"/>
    <w:rsid w:val="00D10F9B"/>
    <w:rsid w:val="00D118F6"/>
    <w:rsid w:val="00D11EE2"/>
    <w:rsid w:val="00D11FDC"/>
    <w:rsid w:val="00D123C0"/>
    <w:rsid w:val="00D13B89"/>
    <w:rsid w:val="00D1540A"/>
    <w:rsid w:val="00D15A6D"/>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4C42"/>
    <w:rsid w:val="00D65A45"/>
    <w:rsid w:val="00D668D3"/>
    <w:rsid w:val="00D66CE1"/>
    <w:rsid w:val="00D672B6"/>
    <w:rsid w:val="00D6758B"/>
    <w:rsid w:val="00D723A0"/>
    <w:rsid w:val="00D723B4"/>
    <w:rsid w:val="00D73649"/>
    <w:rsid w:val="00D75849"/>
    <w:rsid w:val="00D75953"/>
    <w:rsid w:val="00D7608A"/>
    <w:rsid w:val="00D76CD1"/>
    <w:rsid w:val="00D76FF3"/>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5F"/>
    <w:rsid w:val="00DB02E7"/>
    <w:rsid w:val="00DB1F8E"/>
    <w:rsid w:val="00DB234C"/>
    <w:rsid w:val="00DB246C"/>
    <w:rsid w:val="00DB24DB"/>
    <w:rsid w:val="00DB28D9"/>
    <w:rsid w:val="00DB32FB"/>
    <w:rsid w:val="00DB3462"/>
    <w:rsid w:val="00DB37EB"/>
    <w:rsid w:val="00DB387F"/>
    <w:rsid w:val="00DB3A02"/>
    <w:rsid w:val="00DB3AF1"/>
    <w:rsid w:val="00DB3B5E"/>
    <w:rsid w:val="00DB3C49"/>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29C7"/>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4D17"/>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43E"/>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434"/>
    <w:rsid w:val="00E20554"/>
    <w:rsid w:val="00E20E04"/>
    <w:rsid w:val="00E21C22"/>
    <w:rsid w:val="00E22246"/>
    <w:rsid w:val="00E2245C"/>
    <w:rsid w:val="00E2289B"/>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021"/>
    <w:rsid w:val="00E41CEB"/>
    <w:rsid w:val="00E41D33"/>
    <w:rsid w:val="00E424C3"/>
    <w:rsid w:val="00E43603"/>
    <w:rsid w:val="00E438F1"/>
    <w:rsid w:val="00E4545E"/>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5B0"/>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0C0"/>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681D"/>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3B7"/>
    <w:rsid w:val="00ED5CA7"/>
    <w:rsid w:val="00ED5EF1"/>
    <w:rsid w:val="00ED7296"/>
    <w:rsid w:val="00ED74CA"/>
    <w:rsid w:val="00ED7594"/>
    <w:rsid w:val="00EE00FB"/>
    <w:rsid w:val="00EE14AE"/>
    <w:rsid w:val="00EE1A99"/>
    <w:rsid w:val="00EE1D77"/>
    <w:rsid w:val="00EE2312"/>
    <w:rsid w:val="00EE2959"/>
    <w:rsid w:val="00EE2F72"/>
    <w:rsid w:val="00EE31FD"/>
    <w:rsid w:val="00EE3514"/>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1B66"/>
    <w:rsid w:val="00F226F7"/>
    <w:rsid w:val="00F2297F"/>
    <w:rsid w:val="00F22ADB"/>
    <w:rsid w:val="00F231F4"/>
    <w:rsid w:val="00F239BF"/>
    <w:rsid w:val="00F23E29"/>
    <w:rsid w:val="00F240C5"/>
    <w:rsid w:val="00F24D5C"/>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BC7"/>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D67"/>
    <w:rsid w:val="00F72E53"/>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E2E"/>
    <w:rsid w:val="00FA26DA"/>
    <w:rsid w:val="00FA3281"/>
    <w:rsid w:val="00FA608B"/>
    <w:rsid w:val="00FA6566"/>
    <w:rsid w:val="00FA69A8"/>
    <w:rsid w:val="00FA6CD0"/>
    <w:rsid w:val="00FB04C6"/>
    <w:rsid w:val="00FB0CDA"/>
    <w:rsid w:val="00FB0EB5"/>
    <w:rsid w:val="00FB1FE4"/>
    <w:rsid w:val="00FB3040"/>
    <w:rsid w:val="00FB4174"/>
    <w:rsid w:val="00FB4442"/>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0ED"/>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237F7"/>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B237F7"/>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237F7"/>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spacing w:line="480" w:lineRule="auto"/>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header" Target="header2.xml"/><Relationship Id="rId21" Type="http://schemas.openxmlformats.org/officeDocument/2006/relationships/image" Target="media/image7.png"/><Relationship Id="rId34" Type="http://schemas.openxmlformats.org/officeDocument/2006/relationships/image" Target="media/image20.png"/><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hyperlink" Target="https://github.com/maxlindmark/scaling" TargetMode="External"/><Relationship Id="rId29" Type="http://schemas.openxmlformats.org/officeDocument/2006/relationships/image" Target="media/image15.png"/><Relationship Id="rId41"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footer" Target="footer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21A58B29-E9F2-4001-95A5-EC17E16E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43</Pages>
  <Words>25504</Words>
  <Characters>145373</Characters>
  <Application>Microsoft Office Word</Application>
  <DocSecurity>0</DocSecurity>
  <Lines>1211</Lines>
  <Paragraphs>341</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170536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190</cp:revision>
  <cp:lastPrinted>2021-06-10T07:03:00Z</cp:lastPrinted>
  <dcterms:created xsi:type="dcterms:W3CDTF">2021-11-15T07:30:00Z</dcterms:created>
  <dcterms:modified xsi:type="dcterms:W3CDTF">2021-12-27T15:07:00Z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zotero-version="5.0.96.3"&gt;&lt;session id="qHtbfhPY"/&gt;&lt;style id="http://www.zotero.org/styles/apa" locale="en-US" hasBibliography="1" bibliographyStyleHasBeenSet="1"/&gt;&lt;prefs&gt;&lt;pref name="fieldType" value="Field"/&gt;&lt;pref name="dontAskDelay</vt:lpwstr>
  </property>
  <property fmtid="{D5CDD505-2E9C-101B-9397-08002B2CF9AE}" pid="3" name="ZOTERO_PREF_2">
    <vt:lpwstr>CitationUpdates" value="true"/&gt;&lt;/prefs&gt;&lt;/data&gt;</vt:lpwstr>
  </property>
</Properties>
</file>